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方正楷体_GBK" w:cs="Times New Roman"/>
          <w:sz w:val="32"/>
          <w:lang w:val="en-US" w:eastAsia="zh-CN"/>
        </w:rPr>
        <w:t xml:space="preserve"> </w:t>
      </w:r>
      <w:r>
        <w:rPr>
          <w:rFonts w:hint="default" w:ascii="Times New Roman" w:hAnsi="Times New Roman" w:eastAsia="黑体" w:cs="Times New Roman"/>
          <w:sz w:val="32"/>
          <w:szCs w:val="32"/>
          <w:lang w:val="en-US" w:eastAsia="zh-CN"/>
        </w:rPr>
        <w:t>附件</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right="0" w:rightChars="0" w:firstLine="0" w:firstLineChars="0"/>
        <w:jc w:val="center"/>
        <w:textAlignment w:val="auto"/>
        <w:outlineLvl w:val="9"/>
        <w:rPr>
          <w:rFonts w:hint="default" w:ascii="Times New Roman" w:hAnsi="Times New Roman" w:eastAsia="楷体_GB2312" w:cs="Times New Roman"/>
          <w:i w:val="0"/>
          <w:color w:val="000000"/>
          <w:kern w:val="0"/>
          <w:sz w:val="32"/>
          <w:szCs w:val="32"/>
          <w:u w:val="none"/>
          <w:lang w:val="en-US" w:eastAsia="zh-CN" w:bidi="ar-SA"/>
        </w:rPr>
      </w:pPr>
      <w:r>
        <w:rPr>
          <w:rFonts w:hint="default" w:ascii="Times New Roman" w:hAnsi="Times New Roman" w:eastAsia="方正小标宋简体" w:cs="Times New Roman"/>
          <w:i w:val="0"/>
          <w:color w:val="000000"/>
          <w:kern w:val="0"/>
          <w:sz w:val="36"/>
          <w:szCs w:val="36"/>
          <w:u w:val="none"/>
          <w:lang w:val="en-US" w:eastAsia="zh-CN" w:bidi="ar-SA"/>
        </w:rPr>
        <w:t>贯彻落实《广东省建设国家中医药综合改革示范区实施方案》任务分工表</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right="0" w:rightChars="0" w:firstLine="0" w:firstLineChars="0"/>
        <w:jc w:val="center"/>
        <w:textAlignment w:val="auto"/>
        <w:outlineLvl w:val="9"/>
        <w:rPr>
          <w:rFonts w:hint="default" w:ascii="Times New Roman" w:hAnsi="Times New Roman" w:eastAsia="楷体_GB2312" w:cs="Times New Roman"/>
          <w:color w:val="000000"/>
          <w:sz w:val="32"/>
          <w:szCs w:val="32"/>
          <w:lang w:val="en-US" w:eastAsia="zh-CN"/>
        </w:rPr>
      </w:pPr>
    </w:p>
    <w:tbl>
      <w:tblPr>
        <w:tblStyle w:val="9"/>
        <w:tblW w:w="1306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62"/>
        <w:gridCol w:w="1345"/>
        <w:gridCol w:w="13"/>
        <w:gridCol w:w="1067"/>
        <w:gridCol w:w="4"/>
        <w:gridCol w:w="1389"/>
        <w:gridCol w:w="5256"/>
        <w:gridCol w:w="1613"/>
        <w:gridCol w:w="18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exac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SA"/>
              </w:rPr>
              <w:t>序号</w:t>
            </w:r>
          </w:p>
        </w:tc>
        <w:tc>
          <w:tcPr>
            <w:tcW w:w="3818" w:type="dxa"/>
            <w:gridSpan w:val="5"/>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SA"/>
              </w:rPr>
              <w:t>主要任务</w:t>
            </w:r>
          </w:p>
        </w:tc>
        <w:tc>
          <w:tcPr>
            <w:tcW w:w="5256"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具体内容</w:t>
            </w:r>
          </w:p>
        </w:tc>
        <w:tc>
          <w:tcPr>
            <w:tcW w:w="1613"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牵头单位</w:t>
            </w:r>
          </w:p>
        </w:tc>
        <w:tc>
          <w:tcPr>
            <w:tcW w:w="1814"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参与单位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194"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1</w:t>
            </w:r>
          </w:p>
        </w:tc>
        <w:tc>
          <w:tcPr>
            <w:tcW w:w="134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default" w:ascii="Times New Roman" w:hAnsi="Times New Roman" w:eastAsia="黑体" w:cs="Times New Roman"/>
                <w:color w:val="000000"/>
                <w:kern w:val="2"/>
                <w:sz w:val="21"/>
                <w:szCs w:val="21"/>
                <w:u w:val="none" w:color="auto"/>
                <w:lang w:eastAsia="zh-CN" w:bidi="ar-SA"/>
              </w:rPr>
            </w:pPr>
            <w:r>
              <w:rPr>
                <w:rFonts w:hint="default" w:ascii="Times New Roman" w:hAnsi="Times New Roman" w:eastAsia="黑体" w:cs="Times New Roman"/>
                <w:color w:val="000000"/>
                <w:kern w:val="2"/>
                <w:sz w:val="21"/>
                <w:szCs w:val="21"/>
                <w:u w:val="none" w:color="auto"/>
                <w:lang w:eastAsia="zh-CN" w:bidi="ar-SA"/>
              </w:rPr>
              <w:t>一、打造“五</w:t>
            </w:r>
            <w:r>
              <w:rPr>
                <w:rFonts w:hint="eastAsia" w:ascii="Times New Roman" w:hAnsi="Times New Roman" w:eastAsia="黑体" w:cs="Times New Roman"/>
                <w:color w:val="000000"/>
                <w:kern w:val="2"/>
                <w:sz w:val="21"/>
                <w:szCs w:val="21"/>
                <w:u w:val="none" w:color="auto"/>
                <w:lang w:eastAsia="zh-CN" w:bidi="ar-SA"/>
              </w:rPr>
              <w:t>大</w:t>
            </w:r>
            <w:r>
              <w:rPr>
                <w:rFonts w:hint="default" w:ascii="Times New Roman" w:hAnsi="Times New Roman" w:eastAsia="黑体" w:cs="Times New Roman"/>
                <w:color w:val="000000"/>
                <w:kern w:val="2"/>
                <w:sz w:val="21"/>
                <w:szCs w:val="21"/>
                <w:u w:val="none" w:color="auto"/>
                <w:lang w:eastAsia="zh-CN" w:bidi="ar-SA"/>
              </w:rPr>
              <w:t>高地”，推动广东中医药进一步走在全国前列</w:t>
            </w:r>
          </w:p>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080" w:type="dxa"/>
            <w:gridSpan w:val="2"/>
            <w:vMerge w:val="restar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楷体_GB2312" w:cs="Times New Roman"/>
                <w:b w:val="0"/>
                <w:bCs/>
                <w:color w:val="000000"/>
                <w:kern w:val="0"/>
                <w:sz w:val="21"/>
                <w:szCs w:val="21"/>
                <w:u w:val="none" w:color="auto"/>
                <w:lang w:eastAsia="zh-CN"/>
              </w:rPr>
              <w:t>（一）打造医疗高地，中医药健康服务走在全国前列。</w:t>
            </w:r>
          </w:p>
        </w:tc>
        <w:tc>
          <w:tcPr>
            <w:tcW w:w="1393" w:type="dxa"/>
            <w:gridSpan w:val="2"/>
            <w:vMerge w:val="restar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楷体_GB2312" w:cs="Times New Roman"/>
                <w:b w:val="0"/>
                <w:bCs/>
                <w:color w:val="000000"/>
                <w:kern w:val="0"/>
                <w:sz w:val="21"/>
                <w:szCs w:val="21"/>
                <w:u w:val="none" w:color="auto"/>
                <w:lang w:eastAsia="zh-CN"/>
              </w:rPr>
            </w:pPr>
            <w:r>
              <w:rPr>
                <w:rFonts w:hint="default" w:ascii="Times New Roman" w:hAnsi="Times New Roman" w:eastAsia="仿宋_GB2312" w:cs="Times New Roman"/>
                <w:b/>
                <w:bCs/>
                <w:color w:val="000000"/>
                <w:sz w:val="21"/>
                <w:szCs w:val="21"/>
                <w:lang w:val="en-US" w:eastAsia="zh-CN"/>
              </w:rPr>
              <w:t>1.</w:t>
            </w:r>
            <w:r>
              <w:rPr>
                <w:rFonts w:hint="default" w:ascii="Times New Roman" w:hAnsi="Times New Roman" w:eastAsia="仿宋_GB2312" w:cs="Times New Roman"/>
                <w:b/>
                <w:bCs/>
                <w:color w:val="000000"/>
                <w:sz w:val="21"/>
                <w:szCs w:val="21"/>
                <w:lang w:eastAsia="zh-CN"/>
              </w:rPr>
              <w:t>完善</w:t>
            </w:r>
            <w:r>
              <w:rPr>
                <w:rFonts w:hint="default" w:ascii="Times New Roman" w:hAnsi="Times New Roman" w:eastAsia="仿宋_GB2312" w:cs="Times New Roman"/>
                <w:b/>
                <w:bCs/>
                <w:color w:val="000000"/>
                <w:kern w:val="2"/>
                <w:sz w:val="21"/>
                <w:szCs w:val="21"/>
                <w:u w:val="none" w:color="auto"/>
                <w:lang w:val="en-US" w:eastAsia="zh-CN" w:bidi="ar-SA"/>
              </w:rPr>
              <w:t>中医医疗服务体系。</w:t>
            </w:r>
          </w:p>
        </w:tc>
        <w:tc>
          <w:tcPr>
            <w:tcW w:w="52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仿宋_GB2312" w:cs="Times New Roman"/>
                <w:bCs/>
                <w:color w:val="000000"/>
                <w:sz w:val="21"/>
                <w:szCs w:val="21"/>
                <w:lang w:val="en-US" w:eastAsia="zh-CN"/>
              </w:rPr>
              <w:t>（1）推进国家中医药传承创新中心、国家医学中心、国家区域医疗中心、中医特色重点医院、中西医协同“旗舰”医院和省级高水平中医医院等标志性重点建设项目。</w:t>
            </w:r>
          </w:p>
        </w:tc>
        <w:tc>
          <w:tcPr>
            <w:tcW w:w="1613"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b w:val="0"/>
                <w:bCs w:val="0"/>
                <w:i w:val="0"/>
                <w:color w:val="000000"/>
                <w:kern w:val="0"/>
                <w:sz w:val="21"/>
                <w:szCs w:val="21"/>
                <w:u w:val="none"/>
                <w:lang w:val="en-US" w:eastAsia="zh-CN" w:bidi="ar-SA"/>
              </w:rPr>
            </w:pPr>
            <w:r>
              <w:rPr>
                <w:rFonts w:hint="default" w:ascii="Times New Roman" w:hAnsi="Times New Roman" w:eastAsia="仿宋_GB2312" w:cs="Times New Roman"/>
                <w:b w:val="0"/>
                <w:bCs w:val="0"/>
                <w:i w:val="0"/>
                <w:color w:val="000000"/>
                <w:kern w:val="0"/>
                <w:sz w:val="21"/>
                <w:szCs w:val="21"/>
                <w:u w:val="none"/>
                <w:lang w:val="en-US" w:eastAsia="zh-CN" w:bidi="ar-SA"/>
              </w:rPr>
              <w:t>省发展改革委</w:t>
            </w:r>
          </w:p>
        </w:tc>
        <w:tc>
          <w:tcPr>
            <w:tcW w:w="1814"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b w:val="0"/>
                <w:bCs w:val="0"/>
                <w:i w:val="0"/>
                <w:color w:val="000000"/>
                <w:kern w:val="0"/>
                <w:sz w:val="21"/>
                <w:szCs w:val="21"/>
                <w:u w:val="none"/>
                <w:lang w:val="en-US" w:eastAsia="zh-CN" w:bidi="ar-SA"/>
              </w:rPr>
            </w:pPr>
            <w:r>
              <w:rPr>
                <w:rFonts w:hint="default" w:ascii="Times New Roman" w:hAnsi="Times New Roman" w:eastAsia="仿宋_GB2312" w:cs="Times New Roman"/>
                <w:b w:val="0"/>
                <w:bCs w:val="0"/>
                <w:i w:val="0"/>
                <w:color w:val="000000"/>
                <w:kern w:val="0"/>
                <w:sz w:val="21"/>
                <w:szCs w:val="21"/>
                <w:u w:val="none"/>
                <w:lang w:val="en-US" w:eastAsia="zh-CN" w:bidi="ar-SA"/>
              </w:rPr>
              <w:t>省财政厅</w:t>
            </w:r>
          </w:p>
          <w:p>
            <w:pPr>
              <w:keepNext w:val="0"/>
              <w:keepLines w:val="0"/>
              <w:widowControl/>
              <w:suppressLineNumbers w:val="0"/>
              <w:spacing w:line="240" w:lineRule="auto"/>
              <w:jc w:val="center"/>
              <w:textAlignment w:val="center"/>
              <w:rPr>
                <w:rFonts w:hint="default" w:ascii="Times New Roman" w:hAnsi="Times New Roman" w:eastAsia="仿宋_GB2312" w:cs="Times New Roman"/>
                <w:b w:val="0"/>
                <w:bCs w:val="0"/>
                <w:i w:val="0"/>
                <w:color w:val="000000"/>
                <w:kern w:val="0"/>
                <w:sz w:val="21"/>
                <w:szCs w:val="21"/>
                <w:u w:val="none"/>
                <w:lang w:val="en-US" w:eastAsia="zh-CN" w:bidi="ar-SA"/>
              </w:rPr>
            </w:pPr>
            <w:r>
              <w:rPr>
                <w:rFonts w:hint="default" w:ascii="Times New Roman" w:hAnsi="Times New Roman" w:eastAsia="仿宋_GB2312" w:cs="Times New Roman"/>
                <w:b w:val="0"/>
                <w:bCs w:val="0"/>
                <w:i w:val="0"/>
                <w:color w:val="000000"/>
                <w:kern w:val="0"/>
                <w:sz w:val="21"/>
                <w:szCs w:val="21"/>
                <w:u w:val="none"/>
                <w:lang w:val="en-US" w:eastAsia="zh-CN" w:bidi="ar-SA"/>
              </w:rPr>
              <w:t>省卫生健康委</w:t>
            </w:r>
          </w:p>
          <w:p>
            <w:pPr>
              <w:keepNext w:val="0"/>
              <w:keepLines w:val="0"/>
              <w:widowControl/>
              <w:suppressLineNumbers w:val="0"/>
              <w:spacing w:line="240" w:lineRule="auto"/>
              <w:jc w:val="center"/>
              <w:textAlignment w:val="center"/>
              <w:rPr>
                <w:rFonts w:hint="default" w:ascii="Times New Roman" w:hAnsi="Times New Roman" w:eastAsia="黑体" w:cs="Times New Roman"/>
                <w:b w:val="0"/>
                <w:bCs w:val="0"/>
                <w:i w:val="0"/>
                <w:color w:val="000000"/>
                <w:kern w:val="0"/>
                <w:sz w:val="21"/>
                <w:szCs w:val="21"/>
                <w:u w:val="none"/>
                <w:lang w:val="en-US" w:eastAsia="zh-CN" w:bidi="ar-SA"/>
              </w:rPr>
            </w:pPr>
            <w:r>
              <w:rPr>
                <w:rFonts w:hint="default" w:ascii="Times New Roman" w:hAnsi="Times New Roman" w:eastAsia="仿宋_GB2312" w:cs="Times New Roman"/>
                <w:b w:val="0"/>
                <w:bCs w:val="0"/>
                <w:i w:val="0"/>
                <w:color w:val="000000"/>
                <w:kern w:val="0"/>
                <w:sz w:val="21"/>
                <w:szCs w:val="21"/>
                <w:u w:val="none"/>
                <w:lang w:val="en-US" w:eastAsia="zh-CN" w:bidi="ar-SA"/>
              </w:rPr>
              <w:t>省中医药局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046" w:hRule="atLeast"/>
          <w:jc w:val="center"/>
        </w:trPr>
        <w:tc>
          <w:tcPr>
            <w:tcW w:w="562" w:type="dxa"/>
            <w:vMerge w:val="restar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2</w:t>
            </w:r>
          </w:p>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345" w:type="dxa"/>
            <w:vMerge w:val="continue"/>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080" w:type="dxa"/>
            <w:gridSpan w:val="2"/>
            <w:vMerge w:val="continue"/>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393" w:type="dxa"/>
            <w:gridSpan w:val="2"/>
            <w:vMerge w:val="continue"/>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5256" w:type="dxa"/>
            <w:vMerge w:val="restar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bCs/>
                <w:color w:val="000000"/>
                <w:sz w:val="21"/>
                <w:szCs w:val="21"/>
                <w:lang w:val="en-US" w:eastAsia="zh-CN"/>
              </w:rPr>
            </w:pPr>
            <w:r>
              <w:rPr>
                <w:rFonts w:hint="default" w:ascii="Times New Roman" w:hAnsi="Times New Roman" w:eastAsia="仿宋_GB2312" w:cs="Times New Roman"/>
                <w:bCs/>
                <w:color w:val="000000"/>
                <w:sz w:val="21"/>
                <w:szCs w:val="21"/>
                <w:lang w:val="en-US" w:eastAsia="zh-CN"/>
              </w:rPr>
              <w:t>积极参与国家公立中医医院高质量发展试点任务，牵引带动全省公立中医医院高质量发展。</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bCs/>
                <w:color w:val="000000"/>
                <w:sz w:val="21"/>
                <w:szCs w:val="21"/>
                <w:lang w:val="en-US" w:eastAsia="zh-CN"/>
              </w:rPr>
            </w:pPr>
            <w:r>
              <w:rPr>
                <w:rFonts w:hint="default" w:ascii="Times New Roman" w:hAnsi="Times New Roman" w:eastAsia="仿宋_GB2312" w:cs="Times New Roman"/>
                <w:bCs/>
                <w:color w:val="000000"/>
                <w:sz w:val="21"/>
                <w:szCs w:val="21"/>
                <w:lang w:val="en-US" w:eastAsia="zh-CN"/>
              </w:rPr>
              <w:t>加快补齐市县级中医医院建设短板，实现县级中医医疗机构全覆盖。提升基层中医馆、中医阁服务内涵，全面落实基层中医馆建设标准，推广15项中医药适宜技术。</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bCs/>
                <w:color w:val="000000"/>
                <w:sz w:val="21"/>
                <w:szCs w:val="21"/>
                <w:lang w:val="en-US" w:eastAsia="zh-CN"/>
              </w:rPr>
            </w:pPr>
            <w:r>
              <w:rPr>
                <w:rFonts w:hint="default" w:ascii="Times New Roman" w:hAnsi="Times New Roman" w:eastAsia="仿宋_GB2312" w:cs="Times New Roman"/>
                <w:bCs/>
                <w:color w:val="000000"/>
                <w:sz w:val="21"/>
                <w:szCs w:val="21"/>
                <w:lang w:val="en-US" w:eastAsia="zh-CN"/>
              </w:rPr>
              <w:t>（3）布局“一核一带一区”中医医院合作共建，开展20个</w:t>
            </w:r>
            <w:r>
              <w:rPr>
                <w:rFonts w:hint="eastAsia" w:ascii="Times New Roman" w:hAnsi="Times New Roman" w:eastAsia="仿宋_GB2312" w:cs="Times New Roman"/>
                <w:bCs/>
                <w:color w:val="000000"/>
                <w:sz w:val="21"/>
                <w:szCs w:val="21"/>
                <w:lang w:val="en-US" w:eastAsia="zh-CN"/>
              </w:rPr>
              <w:t>以上</w:t>
            </w:r>
            <w:r>
              <w:rPr>
                <w:rFonts w:hint="default" w:ascii="Times New Roman" w:hAnsi="Times New Roman" w:eastAsia="仿宋_GB2312" w:cs="Times New Roman"/>
                <w:bCs/>
                <w:color w:val="000000"/>
                <w:sz w:val="21"/>
                <w:szCs w:val="21"/>
                <w:lang w:val="en-US" w:eastAsia="zh-CN"/>
              </w:rPr>
              <w:t>“县（区）—乡镇（街道）—村（社区）”三级一体化中医医共体</w:t>
            </w:r>
            <w:r>
              <w:rPr>
                <w:rFonts w:hint="eastAsia" w:ascii="Times New Roman" w:hAnsi="Times New Roman" w:eastAsia="仿宋_GB2312" w:cs="Times New Roman"/>
                <w:bCs/>
                <w:color w:val="000000"/>
                <w:sz w:val="21"/>
                <w:szCs w:val="21"/>
                <w:lang w:val="en-US" w:eastAsia="zh-CN"/>
              </w:rPr>
              <w:t>、</w:t>
            </w:r>
            <w:r>
              <w:rPr>
                <w:rFonts w:hint="default" w:ascii="Times New Roman" w:hAnsi="Times New Roman" w:eastAsia="仿宋_GB2312" w:cs="Times New Roman"/>
                <w:bCs/>
                <w:color w:val="000000"/>
                <w:sz w:val="21"/>
                <w:szCs w:val="21"/>
                <w:lang w:val="en-US" w:eastAsia="zh-CN"/>
              </w:rPr>
              <w:t>医联体建设试点，加快提升各区域各层级中医医疗同质化水平。</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cs="Times New Roman"/>
                <w:color w:val="000000"/>
                <w:lang w:val="en-US" w:eastAsia="zh-CN"/>
              </w:rPr>
            </w:pPr>
            <w:r>
              <w:rPr>
                <w:rFonts w:hint="default" w:ascii="Times New Roman" w:hAnsi="Times New Roman" w:eastAsia="仿宋_GB2312" w:cs="Times New Roman"/>
                <w:bCs/>
                <w:color w:val="000000"/>
                <w:sz w:val="21"/>
                <w:szCs w:val="21"/>
                <w:lang w:val="en-US" w:eastAsia="zh-CN"/>
              </w:rPr>
              <w:t>（4）推进深圳市纯中医</w:t>
            </w:r>
            <w:r>
              <w:rPr>
                <w:rFonts w:hint="eastAsia" w:ascii="Times New Roman" w:hAnsi="Times New Roman" w:eastAsia="仿宋_GB2312" w:cs="Times New Roman"/>
                <w:bCs/>
                <w:color w:val="000000"/>
                <w:sz w:val="21"/>
                <w:szCs w:val="21"/>
                <w:lang w:val="en-US" w:eastAsia="zh-CN"/>
              </w:rPr>
              <w:t>治</w:t>
            </w:r>
            <w:r>
              <w:rPr>
                <w:rFonts w:hint="default" w:ascii="Times New Roman" w:hAnsi="Times New Roman" w:eastAsia="仿宋_GB2312" w:cs="Times New Roman"/>
                <w:bCs/>
                <w:color w:val="000000"/>
                <w:sz w:val="21"/>
                <w:szCs w:val="21"/>
                <w:lang w:val="en-US" w:eastAsia="zh-CN"/>
              </w:rPr>
              <w:t>疗试点</w:t>
            </w:r>
            <w:r>
              <w:rPr>
                <w:rFonts w:hint="eastAsia" w:ascii="Times New Roman" w:hAnsi="Times New Roman" w:eastAsia="仿宋_GB2312" w:cs="Times New Roman"/>
                <w:bCs/>
                <w:color w:val="000000"/>
                <w:sz w:val="21"/>
                <w:szCs w:val="21"/>
                <w:lang w:val="en-US" w:eastAsia="zh-CN"/>
              </w:rPr>
              <w:t>和广州市针灸亚专科体系建设</w:t>
            </w:r>
            <w:r>
              <w:rPr>
                <w:rFonts w:hint="default" w:ascii="Times New Roman" w:hAnsi="Times New Roman" w:eastAsia="仿宋_GB2312" w:cs="Times New Roman"/>
                <w:bCs/>
                <w:color w:val="000000"/>
                <w:sz w:val="21"/>
                <w:szCs w:val="21"/>
                <w:lang w:val="en-US" w:eastAsia="zh-CN"/>
              </w:rPr>
              <w:t>。加强中医经典病房建设，提升以中医为主治疗疑难危重和复杂疾病的能力，形成5-10个中医优势病种诊疗方案。</w:t>
            </w:r>
          </w:p>
        </w:tc>
        <w:tc>
          <w:tcPr>
            <w:tcW w:w="1613" w:type="dxa"/>
            <w:vMerge w:val="restar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仿宋_GB2312" w:cs="Times New Roman"/>
                <w:i w:val="0"/>
                <w:color w:val="000000"/>
                <w:kern w:val="0"/>
                <w:sz w:val="21"/>
                <w:szCs w:val="21"/>
                <w:u w:val="none"/>
                <w:lang w:val="en-US" w:eastAsia="zh-CN" w:bidi="ar-SA"/>
              </w:rPr>
              <w:t>省中医药局</w:t>
            </w:r>
          </w:p>
        </w:tc>
        <w:tc>
          <w:tcPr>
            <w:tcW w:w="1814" w:type="dxa"/>
            <w:vMerge w:val="restar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000000"/>
                <w:kern w:val="0"/>
                <w:sz w:val="21"/>
                <w:szCs w:val="21"/>
                <w:u w:val="none"/>
                <w:lang w:val="en-US" w:eastAsia="zh-CN" w:bidi="ar-SA"/>
              </w:rPr>
            </w:pPr>
            <w:r>
              <w:rPr>
                <w:rFonts w:hint="default" w:ascii="Times New Roman" w:hAnsi="Times New Roman" w:eastAsia="仿宋_GB2312" w:cs="Times New Roman"/>
                <w:i w:val="0"/>
                <w:color w:val="000000"/>
                <w:kern w:val="0"/>
                <w:sz w:val="21"/>
                <w:szCs w:val="21"/>
                <w:u w:val="none"/>
                <w:lang w:val="en-US" w:eastAsia="zh-CN" w:bidi="ar-SA"/>
              </w:rPr>
              <w:t>省发展改革委</w:t>
            </w:r>
            <w:r>
              <w:rPr>
                <w:rFonts w:hint="default" w:ascii="Times New Roman" w:hAnsi="Times New Roman" w:eastAsia="仿宋_GB2312" w:cs="Times New Roman"/>
                <w:i w:val="0"/>
                <w:color w:val="000000"/>
                <w:kern w:val="0"/>
                <w:sz w:val="21"/>
                <w:szCs w:val="21"/>
                <w:u w:val="none"/>
                <w:lang w:val="en-US" w:eastAsia="zh-CN" w:bidi="ar-SA"/>
              </w:rPr>
              <w:br w:type="textWrapping"/>
            </w:r>
            <w:r>
              <w:rPr>
                <w:rFonts w:hint="default" w:ascii="Times New Roman" w:hAnsi="Times New Roman" w:eastAsia="仿宋_GB2312" w:cs="Times New Roman"/>
                <w:i w:val="0"/>
                <w:color w:val="000000"/>
                <w:kern w:val="0"/>
                <w:sz w:val="21"/>
                <w:szCs w:val="21"/>
                <w:u w:val="none"/>
                <w:lang w:val="en-US" w:eastAsia="zh-CN" w:bidi="ar-SA"/>
              </w:rPr>
              <w:t>省财政厅</w:t>
            </w:r>
          </w:p>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000000"/>
                <w:kern w:val="0"/>
                <w:sz w:val="21"/>
                <w:szCs w:val="21"/>
                <w:u w:val="none"/>
                <w:lang w:val="en-US" w:eastAsia="zh-CN" w:bidi="ar-SA"/>
              </w:rPr>
            </w:pPr>
            <w:r>
              <w:rPr>
                <w:rFonts w:hint="default" w:ascii="Times New Roman" w:hAnsi="Times New Roman" w:eastAsia="仿宋_GB2312" w:cs="Times New Roman"/>
                <w:i w:val="0"/>
                <w:color w:val="000000"/>
                <w:kern w:val="0"/>
                <w:sz w:val="21"/>
                <w:szCs w:val="21"/>
                <w:u w:val="none"/>
                <w:lang w:val="en-US" w:eastAsia="zh-CN" w:bidi="ar-SA"/>
              </w:rPr>
              <w:t>省卫生健康委</w:t>
            </w:r>
          </w:p>
          <w:p>
            <w:pPr>
              <w:keepNext w:val="0"/>
              <w:keepLines w:val="0"/>
              <w:widowControl/>
              <w:suppressLineNumbers w:val="0"/>
              <w:spacing w:line="240" w:lineRule="auto"/>
              <w:jc w:val="center"/>
              <w:textAlignment w:val="center"/>
              <w:rPr>
                <w:rFonts w:hint="default" w:ascii="Times New Roman" w:hAnsi="Times New Roman" w:cs="Times New Roman"/>
                <w:color w:val="000000"/>
                <w:lang w:val="en-US" w:eastAsia="zh-CN"/>
              </w:rPr>
            </w:pPr>
            <w:r>
              <w:rPr>
                <w:rFonts w:hint="default" w:ascii="Times New Roman" w:hAnsi="Times New Roman" w:eastAsia="仿宋_GB2312" w:cs="Times New Roman"/>
                <w:i w:val="0"/>
                <w:color w:val="000000"/>
                <w:kern w:val="0"/>
                <w:sz w:val="21"/>
                <w:szCs w:val="21"/>
                <w:u w:val="none"/>
                <w:lang w:val="en-US" w:eastAsia="zh-CN" w:bidi="ar-SA"/>
              </w:rPr>
              <w:t>相关地市人民政府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562" w:hRule="atLeast"/>
          <w:jc w:val="center"/>
        </w:trPr>
        <w:tc>
          <w:tcPr>
            <w:tcW w:w="562" w:type="dxa"/>
            <w:vMerge w:val="continue"/>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345" w:type="dxa"/>
            <w:vMerge w:val="continue"/>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080" w:type="dxa"/>
            <w:gridSpan w:val="2"/>
            <w:vMerge w:val="continue"/>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393" w:type="dxa"/>
            <w:gridSpan w:val="2"/>
            <w:vMerge w:val="continue"/>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525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cs="Times New Roman"/>
                <w:color w:val="000000"/>
                <w:lang w:val="en-US" w:eastAsia="zh-CN"/>
              </w:rPr>
            </w:pPr>
          </w:p>
        </w:tc>
        <w:tc>
          <w:tcPr>
            <w:tcW w:w="1613" w:type="dxa"/>
            <w:vMerge w:val="continue"/>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814" w:type="dxa"/>
            <w:vMerge w:val="continue"/>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cs="Times New Roman"/>
                <w:color w:val="00000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exac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序号</w:t>
            </w:r>
          </w:p>
        </w:tc>
        <w:tc>
          <w:tcPr>
            <w:tcW w:w="3818" w:type="dxa"/>
            <w:gridSpan w:val="5"/>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主要任务</w:t>
            </w:r>
          </w:p>
        </w:tc>
        <w:tc>
          <w:tcPr>
            <w:tcW w:w="5256"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具体内容</w:t>
            </w:r>
          </w:p>
        </w:tc>
        <w:tc>
          <w:tcPr>
            <w:tcW w:w="1613"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牵头单位</w:t>
            </w:r>
          </w:p>
        </w:tc>
        <w:tc>
          <w:tcPr>
            <w:tcW w:w="1814"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参与单位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677"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3</w:t>
            </w:r>
          </w:p>
        </w:tc>
        <w:tc>
          <w:tcPr>
            <w:tcW w:w="134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default" w:ascii="Times New Roman" w:hAnsi="Times New Roman" w:eastAsia="黑体" w:cs="Times New Roman"/>
                <w:color w:val="000000"/>
                <w:kern w:val="2"/>
                <w:sz w:val="21"/>
                <w:szCs w:val="21"/>
                <w:u w:val="none" w:color="auto"/>
                <w:lang w:eastAsia="zh-CN" w:bidi="ar-SA"/>
              </w:rPr>
            </w:pPr>
            <w:r>
              <w:rPr>
                <w:rFonts w:hint="default" w:ascii="Times New Roman" w:hAnsi="Times New Roman" w:eastAsia="黑体" w:cs="Times New Roman"/>
                <w:color w:val="000000"/>
                <w:kern w:val="2"/>
                <w:sz w:val="21"/>
                <w:szCs w:val="21"/>
                <w:u w:val="none" w:color="auto"/>
                <w:lang w:eastAsia="zh-CN" w:bidi="ar-SA"/>
              </w:rPr>
              <w:t>一、打造“五</w:t>
            </w:r>
            <w:r>
              <w:rPr>
                <w:rFonts w:hint="eastAsia" w:ascii="Times New Roman" w:hAnsi="Times New Roman" w:eastAsia="黑体" w:cs="Times New Roman"/>
                <w:color w:val="000000"/>
                <w:kern w:val="2"/>
                <w:sz w:val="21"/>
                <w:szCs w:val="21"/>
                <w:u w:val="none" w:color="auto"/>
                <w:lang w:eastAsia="zh-CN" w:bidi="ar-SA"/>
              </w:rPr>
              <w:t>大</w:t>
            </w:r>
            <w:r>
              <w:rPr>
                <w:rFonts w:hint="default" w:ascii="Times New Roman" w:hAnsi="Times New Roman" w:eastAsia="黑体" w:cs="Times New Roman"/>
                <w:color w:val="000000"/>
                <w:kern w:val="2"/>
                <w:sz w:val="21"/>
                <w:szCs w:val="21"/>
                <w:u w:val="none" w:color="auto"/>
                <w:lang w:eastAsia="zh-CN" w:bidi="ar-SA"/>
              </w:rPr>
              <w:t>高地”，推动广东中医药进一步走在全国前列</w:t>
            </w:r>
          </w:p>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080" w:type="dxa"/>
            <w:gridSpan w:val="2"/>
            <w:vMerge w:val="restar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楷体_GB2312" w:cs="Times New Roman"/>
                <w:b w:val="0"/>
                <w:bCs/>
                <w:color w:val="000000"/>
                <w:kern w:val="0"/>
                <w:sz w:val="21"/>
                <w:szCs w:val="21"/>
                <w:u w:val="none" w:color="auto"/>
                <w:lang w:eastAsia="zh-CN"/>
              </w:rPr>
              <w:t>（一）打造医疗高地，中医药健康服务走在全国前列。</w:t>
            </w:r>
          </w:p>
        </w:tc>
        <w:tc>
          <w:tcPr>
            <w:tcW w:w="1393" w:type="dxa"/>
            <w:gridSpan w:val="2"/>
            <w:vMerge w:val="restar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仿宋_GB2312" w:cs="Times New Roman"/>
                <w:b/>
                <w:bCs/>
                <w:color w:val="000000"/>
                <w:sz w:val="21"/>
                <w:szCs w:val="21"/>
                <w:lang w:val="en-US" w:eastAsia="zh-CN"/>
              </w:rPr>
              <w:t>2.</w:t>
            </w:r>
            <w:r>
              <w:rPr>
                <w:rFonts w:hint="default" w:ascii="Times New Roman" w:hAnsi="Times New Roman" w:eastAsia="仿宋_GB2312" w:cs="Times New Roman"/>
                <w:b/>
                <w:bCs/>
                <w:color w:val="000000"/>
                <w:sz w:val="21"/>
                <w:szCs w:val="21"/>
                <w:lang w:eastAsia="zh-CN"/>
              </w:rPr>
              <w:t>提升全生命周期</w:t>
            </w:r>
            <w:r>
              <w:rPr>
                <w:rFonts w:hint="default" w:ascii="Times New Roman" w:hAnsi="Times New Roman" w:eastAsia="仿宋_GB2312" w:cs="Times New Roman"/>
                <w:b/>
                <w:bCs/>
                <w:color w:val="000000"/>
                <w:sz w:val="21"/>
                <w:szCs w:val="21"/>
                <w:u w:val="none" w:color="auto"/>
                <w:lang w:val="en-US" w:eastAsia="zh-CN"/>
              </w:rPr>
              <w:t>中医药健康服务</w:t>
            </w:r>
            <w:r>
              <w:rPr>
                <w:rFonts w:hint="default" w:ascii="Times New Roman" w:hAnsi="Times New Roman" w:eastAsia="仿宋_GB2312" w:cs="Times New Roman"/>
                <w:b/>
                <w:bCs/>
                <w:color w:val="000000"/>
                <w:sz w:val="21"/>
                <w:szCs w:val="21"/>
                <w:u w:val="none" w:color="auto"/>
                <w:lang w:eastAsia="zh-CN"/>
              </w:rPr>
              <w:t>能力</w:t>
            </w:r>
            <w:r>
              <w:rPr>
                <w:rFonts w:hint="default" w:ascii="Times New Roman" w:hAnsi="Times New Roman" w:eastAsia="仿宋_GB2312" w:cs="Times New Roman"/>
                <w:b/>
                <w:bCs/>
                <w:color w:val="000000"/>
                <w:sz w:val="21"/>
                <w:szCs w:val="21"/>
                <w:u w:val="none" w:color="auto"/>
                <w:lang w:val="en-US" w:eastAsia="zh-CN"/>
              </w:rPr>
              <w:t>。</w:t>
            </w:r>
          </w:p>
        </w:tc>
        <w:tc>
          <w:tcPr>
            <w:tcW w:w="52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b w:val="0"/>
                <w:bCs/>
                <w:color w:val="000000"/>
                <w:sz w:val="21"/>
                <w:szCs w:val="21"/>
                <w:u w:val="none" w:color="auto"/>
                <w:lang w:eastAsia="zh-CN"/>
              </w:rPr>
              <w:t>（</w:t>
            </w:r>
            <w:r>
              <w:rPr>
                <w:rFonts w:hint="default" w:ascii="Times New Roman" w:hAnsi="Times New Roman" w:eastAsia="仿宋_GB2312" w:cs="Times New Roman"/>
                <w:b w:val="0"/>
                <w:bCs/>
                <w:color w:val="000000"/>
                <w:sz w:val="21"/>
                <w:szCs w:val="21"/>
                <w:u w:val="none" w:color="auto"/>
                <w:lang w:val="en-US" w:eastAsia="zh-CN"/>
              </w:rPr>
              <w:t>1</w:t>
            </w:r>
            <w:r>
              <w:rPr>
                <w:rFonts w:hint="default" w:ascii="Times New Roman" w:hAnsi="Times New Roman" w:eastAsia="仿宋_GB2312" w:cs="Times New Roman"/>
                <w:b w:val="0"/>
                <w:bCs/>
                <w:color w:val="000000"/>
                <w:sz w:val="21"/>
                <w:szCs w:val="21"/>
                <w:u w:val="none" w:color="auto"/>
                <w:lang w:eastAsia="zh-CN"/>
              </w:rPr>
              <w:t>）完善“治未病”服务网络，</w:t>
            </w:r>
            <w:r>
              <w:rPr>
                <w:rFonts w:hint="default" w:ascii="Times New Roman" w:hAnsi="Times New Roman" w:eastAsia="仿宋_GB2312" w:cs="Times New Roman"/>
                <w:color w:val="000000"/>
                <w:kern w:val="2"/>
                <w:sz w:val="21"/>
                <w:szCs w:val="21"/>
                <w:u w:val="none" w:color="auto"/>
                <w:lang w:val="en-US" w:eastAsia="zh-CN" w:bidi="ar-SA"/>
              </w:rPr>
              <w:t>所有二级以上中医医院设置治未病科（中心）。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（2）优化推广《职场高压状态人群治未病调养指南》《老年人慢性失眠中医药干预指南》等20个“治未病”方案或服务包</w:t>
            </w:r>
            <w:r>
              <w:rPr>
                <w:rFonts w:hint="eastAsia" w:ascii="Times New Roman" w:hAnsi="Times New Roman" w:eastAsia="仿宋_GB2312" w:cs="Times New Roman"/>
                <w:color w:val="000000"/>
                <w:kern w:val="2"/>
                <w:sz w:val="21"/>
                <w:szCs w:val="21"/>
                <w:u w:val="none" w:color="auto"/>
                <w:lang w:val="en-US" w:eastAsia="zh-CN" w:bidi="ar-SA"/>
              </w:rPr>
              <w:t>。</w:t>
            </w:r>
            <w:r>
              <w:rPr>
                <w:rFonts w:hint="default" w:ascii="Times New Roman" w:hAnsi="Times New Roman" w:eastAsia="仿宋_GB2312" w:cs="Times New Roman"/>
                <w:color w:val="000000"/>
                <w:kern w:val="2"/>
                <w:sz w:val="21"/>
                <w:szCs w:val="21"/>
                <w:u w:val="none" w:color="auto"/>
                <w:lang w:val="en-US" w:eastAsia="zh-CN" w:bidi="ar-SA"/>
              </w:rPr>
              <w:t>引导开发中医“治未病”健康保险产品。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（3）完善中医康复服务网络，实现</w:t>
            </w:r>
            <w:r>
              <w:rPr>
                <w:rFonts w:hint="default" w:ascii="Times New Roman" w:hAnsi="Times New Roman" w:eastAsia="仿宋_GB2312" w:cs="Times New Roman"/>
                <w:color w:val="000000"/>
                <w:sz w:val="21"/>
                <w:szCs w:val="21"/>
                <w:lang w:val="en-US" w:eastAsia="zh-CN"/>
              </w:rPr>
              <w:t>三级中医医院100%设置康复科、二级中医医院设置康复科比例不低于80%</w:t>
            </w:r>
            <w:r>
              <w:rPr>
                <w:rFonts w:hint="default" w:ascii="Times New Roman" w:hAnsi="Times New Roman" w:eastAsia="仿宋_GB2312" w:cs="Times New Roman"/>
                <w:color w:val="000000"/>
                <w:sz w:val="21"/>
                <w:szCs w:val="21"/>
                <w:u w:val="none" w:color="auto"/>
                <w:lang w:eastAsia="zh-CN"/>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b w:val="0"/>
                <w:bCs/>
                <w:color w:val="000000"/>
                <w:sz w:val="21"/>
                <w:szCs w:val="21"/>
                <w:u w:val="none" w:color="auto"/>
              </w:rPr>
            </w:pPr>
            <w:r>
              <w:rPr>
                <w:rFonts w:hint="default" w:ascii="Times New Roman" w:hAnsi="Times New Roman" w:eastAsia="仿宋_GB2312" w:cs="Times New Roman"/>
                <w:color w:val="000000"/>
                <w:kern w:val="2"/>
                <w:sz w:val="21"/>
                <w:szCs w:val="21"/>
                <w:u w:val="none" w:color="auto"/>
                <w:lang w:val="en-US" w:eastAsia="zh-CN" w:bidi="ar-SA"/>
              </w:rPr>
              <w:t>（4）总结推广中风恢复期、颈椎病、脊髓损伤（不完全性）、肺炎（神经损伤后呼吸功能障碍）和肩手综合</w:t>
            </w:r>
            <w:r>
              <w:rPr>
                <w:rFonts w:hint="eastAsia" w:ascii="Times New Roman" w:hAnsi="Times New Roman" w:eastAsia="仿宋_GB2312" w:cs="Times New Roman"/>
                <w:color w:val="000000"/>
                <w:kern w:val="2"/>
                <w:sz w:val="21"/>
                <w:szCs w:val="21"/>
                <w:u w:val="none" w:color="auto"/>
                <w:lang w:val="en-US" w:eastAsia="zh-CN" w:bidi="ar-SA"/>
              </w:rPr>
              <w:t>征</w:t>
            </w:r>
            <w:r>
              <w:rPr>
                <w:rFonts w:hint="default" w:ascii="Times New Roman" w:hAnsi="Times New Roman" w:eastAsia="仿宋_GB2312" w:cs="Times New Roman"/>
                <w:color w:val="000000"/>
                <w:kern w:val="2"/>
                <w:sz w:val="21"/>
                <w:szCs w:val="21"/>
                <w:u w:val="none" w:color="auto"/>
                <w:lang w:val="en-US" w:eastAsia="zh-CN" w:bidi="ar-SA"/>
              </w:rPr>
              <w:t>等20项中医康复诊疗方案。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仿宋_GB2312" w:cs="Times New Roman"/>
                <w:color w:val="000000"/>
                <w:sz w:val="21"/>
                <w:szCs w:val="21"/>
                <w:u w:val="none" w:color="auto"/>
                <w:lang w:val="en-US" w:eastAsia="zh-CN"/>
              </w:rPr>
              <w:t>（5）打造中医药健康服务品</w:t>
            </w:r>
            <w:r>
              <w:rPr>
                <w:rFonts w:hint="default" w:ascii="Times New Roman" w:hAnsi="Times New Roman" w:eastAsia="仿宋_GB2312" w:cs="Times New Roman"/>
                <w:color w:val="000000"/>
                <w:kern w:val="2"/>
                <w:sz w:val="21"/>
                <w:szCs w:val="21"/>
                <w:u w:val="none" w:color="auto"/>
                <w:lang w:val="en-US" w:eastAsia="zh-CN" w:bidi="ar-SA"/>
              </w:rPr>
              <w:t>牌，推动社会办中医机构连锁集团化</w:t>
            </w:r>
            <w:r>
              <w:rPr>
                <w:rFonts w:hint="eastAsia" w:ascii="Times New Roman" w:hAnsi="Times New Roman" w:eastAsia="仿宋_GB2312" w:cs="Times New Roman"/>
                <w:color w:val="000000"/>
                <w:kern w:val="2"/>
                <w:sz w:val="21"/>
                <w:szCs w:val="21"/>
                <w:u w:val="none" w:color="auto"/>
                <w:lang w:val="en-US" w:eastAsia="zh-CN" w:bidi="ar-SA"/>
              </w:rPr>
              <w:t>、规范化</w:t>
            </w:r>
            <w:r>
              <w:rPr>
                <w:rFonts w:hint="default" w:ascii="Times New Roman" w:hAnsi="Times New Roman" w:eastAsia="仿宋_GB2312" w:cs="Times New Roman"/>
                <w:color w:val="000000"/>
                <w:kern w:val="2"/>
                <w:sz w:val="21"/>
                <w:szCs w:val="21"/>
                <w:u w:val="none" w:color="auto"/>
                <w:lang w:val="en-US" w:eastAsia="zh-CN" w:bidi="ar-SA"/>
              </w:rPr>
              <w:t>发展。</w:t>
            </w:r>
          </w:p>
        </w:tc>
        <w:tc>
          <w:tcPr>
            <w:tcW w:w="16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省中医药局</w:t>
            </w:r>
          </w:p>
        </w:tc>
        <w:tc>
          <w:tcPr>
            <w:tcW w:w="18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省发展改革委</w:t>
            </w:r>
            <w:r>
              <w:rPr>
                <w:rFonts w:hint="default" w:ascii="Times New Roman" w:hAnsi="Times New Roman" w:eastAsia="仿宋_GB2312" w:cs="Times New Roman"/>
                <w:color w:val="000000"/>
                <w:kern w:val="2"/>
                <w:sz w:val="21"/>
                <w:szCs w:val="21"/>
                <w:u w:val="none" w:color="auto"/>
                <w:lang w:val="en-US" w:eastAsia="zh-CN" w:bidi="ar-SA"/>
              </w:rPr>
              <w:br w:type="textWrapping"/>
            </w:r>
            <w:r>
              <w:rPr>
                <w:rFonts w:hint="default" w:ascii="Times New Roman" w:hAnsi="Times New Roman" w:eastAsia="仿宋_GB2312" w:cs="Times New Roman"/>
                <w:color w:val="000000"/>
                <w:kern w:val="2"/>
                <w:sz w:val="21"/>
                <w:szCs w:val="21"/>
                <w:u w:val="none" w:color="auto"/>
                <w:lang w:val="en-US" w:eastAsia="zh-CN" w:bidi="ar-SA"/>
              </w:rPr>
              <w:t>省财政厅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省民政厅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省卫生健康委</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省市场监管局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省医保局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省药监局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广东银保监局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451"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4</w:t>
            </w:r>
          </w:p>
        </w:tc>
        <w:tc>
          <w:tcPr>
            <w:tcW w:w="1345" w:type="dxa"/>
            <w:vMerge w:val="continue"/>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080" w:type="dxa"/>
            <w:gridSpan w:val="2"/>
            <w:vMerge w:val="continue"/>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393" w:type="dxa"/>
            <w:gridSpan w:val="2"/>
            <w:vMerge w:val="continue"/>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52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仿宋_GB2312" w:cs="Times New Roman"/>
                <w:bCs/>
                <w:color w:val="000000"/>
                <w:kern w:val="0"/>
                <w:sz w:val="21"/>
                <w:szCs w:val="21"/>
                <w:u w:val="none" w:color="auto"/>
                <w:lang w:eastAsia="zh-CN"/>
              </w:rPr>
              <w:t>（</w:t>
            </w:r>
            <w:r>
              <w:rPr>
                <w:rFonts w:hint="default" w:ascii="Times New Roman" w:hAnsi="Times New Roman" w:eastAsia="仿宋_GB2312" w:cs="Times New Roman"/>
                <w:bCs/>
                <w:color w:val="000000"/>
                <w:kern w:val="0"/>
                <w:sz w:val="21"/>
                <w:szCs w:val="21"/>
                <w:u w:val="none" w:color="auto"/>
                <w:lang w:val="en-US" w:eastAsia="zh-CN"/>
              </w:rPr>
              <w:t>1</w:t>
            </w:r>
            <w:r>
              <w:rPr>
                <w:rFonts w:hint="default" w:ascii="Times New Roman" w:hAnsi="Times New Roman" w:eastAsia="仿宋_GB2312" w:cs="Times New Roman"/>
                <w:bCs/>
                <w:color w:val="000000"/>
                <w:kern w:val="0"/>
                <w:sz w:val="21"/>
                <w:szCs w:val="21"/>
                <w:u w:val="none" w:color="auto"/>
                <w:lang w:eastAsia="zh-CN"/>
              </w:rPr>
              <w:t>）</w:t>
            </w:r>
            <w:r>
              <w:rPr>
                <w:rFonts w:hint="default" w:ascii="Times New Roman" w:hAnsi="Times New Roman" w:eastAsia="仿宋_GB2312" w:cs="Times New Roman"/>
                <w:color w:val="000000"/>
                <w:sz w:val="21"/>
                <w:szCs w:val="21"/>
                <w:lang w:val="en-US" w:eastAsia="zh-CN"/>
              </w:rPr>
              <w:t>加强医疗机构开展膏丹丸散等传统中药剂型服务，培育区域性医疗机构中药制剂中心、煎煮配送中心等服务平台。</w:t>
            </w:r>
          </w:p>
        </w:tc>
        <w:tc>
          <w:tcPr>
            <w:tcW w:w="16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省药监局</w:t>
            </w:r>
          </w:p>
        </w:tc>
        <w:tc>
          <w:tcPr>
            <w:tcW w:w="18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省卫生健康委</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省中医药局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exac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序号</w:t>
            </w:r>
          </w:p>
        </w:tc>
        <w:tc>
          <w:tcPr>
            <w:tcW w:w="3818" w:type="dxa"/>
            <w:gridSpan w:val="5"/>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主要任务</w:t>
            </w:r>
          </w:p>
        </w:tc>
        <w:tc>
          <w:tcPr>
            <w:tcW w:w="5256"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具体内容</w:t>
            </w:r>
          </w:p>
        </w:tc>
        <w:tc>
          <w:tcPr>
            <w:tcW w:w="1613"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牵头单位</w:t>
            </w:r>
          </w:p>
        </w:tc>
        <w:tc>
          <w:tcPr>
            <w:tcW w:w="1814"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参与单位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144"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5</w:t>
            </w:r>
          </w:p>
        </w:tc>
        <w:tc>
          <w:tcPr>
            <w:tcW w:w="13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default" w:ascii="Times New Roman" w:hAnsi="Times New Roman" w:eastAsia="黑体" w:cs="Times New Roman"/>
                <w:color w:val="000000"/>
                <w:kern w:val="2"/>
                <w:sz w:val="21"/>
                <w:szCs w:val="21"/>
                <w:u w:val="none" w:color="auto"/>
                <w:lang w:eastAsia="zh-CN" w:bidi="ar-SA"/>
              </w:rPr>
            </w:pPr>
            <w:r>
              <w:rPr>
                <w:rFonts w:hint="default" w:ascii="Times New Roman" w:hAnsi="Times New Roman" w:eastAsia="黑体" w:cs="Times New Roman"/>
                <w:color w:val="000000"/>
                <w:kern w:val="2"/>
                <w:sz w:val="21"/>
                <w:szCs w:val="21"/>
                <w:u w:val="none" w:color="auto"/>
                <w:lang w:eastAsia="zh-CN" w:bidi="ar-SA"/>
              </w:rPr>
              <w:t>一、打造“五</w:t>
            </w:r>
            <w:r>
              <w:rPr>
                <w:rFonts w:hint="eastAsia" w:ascii="Times New Roman" w:hAnsi="Times New Roman" w:eastAsia="黑体" w:cs="Times New Roman"/>
                <w:color w:val="000000"/>
                <w:kern w:val="2"/>
                <w:sz w:val="21"/>
                <w:szCs w:val="21"/>
                <w:u w:val="none" w:color="auto"/>
                <w:lang w:eastAsia="zh-CN" w:bidi="ar-SA"/>
              </w:rPr>
              <w:t>大</w:t>
            </w:r>
            <w:r>
              <w:rPr>
                <w:rFonts w:hint="default" w:ascii="Times New Roman" w:hAnsi="Times New Roman" w:eastAsia="黑体" w:cs="Times New Roman"/>
                <w:color w:val="000000"/>
                <w:kern w:val="2"/>
                <w:sz w:val="21"/>
                <w:szCs w:val="21"/>
                <w:u w:val="none" w:color="auto"/>
                <w:lang w:eastAsia="zh-CN" w:bidi="ar-SA"/>
              </w:rPr>
              <w:t>高地”，推动广东中医药进一步走在</w:t>
            </w:r>
            <w:r>
              <w:rPr>
                <w:rFonts w:hint="eastAsia" w:ascii="Times New Roman" w:hAnsi="Times New Roman" w:eastAsia="黑体" w:cs="Times New Roman"/>
                <w:color w:val="000000"/>
                <w:kern w:val="2"/>
                <w:sz w:val="21"/>
                <w:szCs w:val="21"/>
                <w:u w:val="none" w:color="auto"/>
                <w:lang w:eastAsia="zh-CN" w:bidi="ar-SA"/>
              </w:rPr>
              <w:t>全国</w:t>
            </w:r>
            <w:r>
              <w:rPr>
                <w:rFonts w:hint="default" w:ascii="Times New Roman" w:hAnsi="Times New Roman" w:eastAsia="黑体" w:cs="Times New Roman"/>
                <w:color w:val="000000"/>
                <w:kern w:val="2"/>
                <w:sz w:val="21"/>
                <w:szCs w:val="21"/>
                <w:u w:val="none" w:color="auto"/>
                <w:lang w:eastAsia="zh-CN" w:bidi="ar-SA"/>
              </w:rPr>
              <w:t>前列</w:t>
            </w:r>
          </w:p>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080" w:type="dxa"/>
            <w:gridSpan w:val="2"/>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楷体_GB2312" w:cs="Times New Roman"/>
                <w:b w:val="0"/>
                <w:bCs/>
                <w:color w:val="000000"/>
                <w:kern w:val="0"/>
                <w:sz w:val="21"/>
                <w:szCs w:val="21"/>
                <w:u w:val="none" w:color="auto"/>
                <w:lang w:eastAsia="zh-CN"/>
              </w:rPr>
              <w:t>（一）打造医疗高地，中医药健康服务走在全国前列。</w:t>
            </w:r>
          </w:p>
        </w:tc>
        <w:tc>
          <w:tcPr>
            <w:tcW w:w="1393" w:type="dxa"/>
            <w:gridSpan w:val="2"/>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b/>
                <w:bCs/>
                <w:color w:val="000000"/>
                <w:kern w:val="2"/>
                <w:sz w:val="21"/>
                <w:szCs w:val="21"/>
                <w:lang w:eastAsia="zh-CN" w:bidi="ar-SA"/>
              </w:rPr>
            </w:pPr>
            <w:r>
              <w:rPr>
                <w:rFonts w:hint="default" w:ascii="Times New Roman" w:hAnsi="Times New Roman" w:eastAsia="仿宋_GB2312" w:cs="Times New Roman"/>
                <w:b/>
                <w:bCs/>
                <w:color w:val="000000"/>
                <w:kern w:val="2"/>
                <w:sz w:val="21"/>
                <w:szCs w:val="21"/>
                <w:lang w:eastAsia="zh-CN" w:bidi="ar-SA"/>
              </w:rPr>
              <w:t>3</w:t>
            </w:r>
            <w:r>
              <w:rPr>
                <w:rFonts w:hint="default" w:ascii="Times New Roman" w:hAnsi="Times New Roman" w:eastAsia="仿宋_GB2312" w:cs="Times New Roman"/>
                <w:b/>
                <w:bCs/>
                <w:color w:val="000000"/>
                <w:kern w:val="2"/>
                <w:sz w:val="21"/>
                <w:szCs w:val="21"/>
                <w:lang w:val="en-US" w:eastAsia="zh-CN" w:bidi="ar-SA"/>
              </w:rPr>
              <w:t>.完善中西医协同模式。</w:t>
            </w:r>
          </w:p>
        </w:tc>
        <w:tc>
          <w:tcPr>
            <w:tcW w:w="52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（1）完善</w:t>
            </w:r>
            <w:r>
              <w:rPr>
                <w:rFonts w:hint="eastAsia" w:ascii="Times New Roman" w:hAnsi="Times New Roman" w:eastAsia="仿宋_GB2312" w:cs="Times New Roman"/>
                <w:color w:val="000000"/>
                <w:kern w:val="2"/>
                <w:sz w:val="21"/>
                <w:szCs w:val="21"/>
                <w:u w:val="none" w:color="auto"/>
                <w:lang w:val="en-US" w:eastAsia="zh-CN" w:bidi="ar-SA"/>
              </w:rPr>
              <w:t>中西医协同疫病防治机制</w:t>
            </w:r>
            <w:r>
              <w:rPr>
                <w:rFonts w:hint="default" w:ascii="Times New Roman" w:hAnsi="Times New Roman" w:eastAsia="仿宋_GB2312" w:cs="Times New Roman"/>
                <w:color w:val="000000"/>
                <w:kern w:val="2"/>
                <w:sz w:val="21"/>
                <w:szCs w:val="21"/>
                <w:u w:val="none" w:color="auto"/>
                <w:lang w:val="en-US" w:eastAsia="zh-CN" w:bidi="ar-SA"/>
              </w:rPr>
              <w:t>，建立健全中医药参与各级公共卫生体系建设、新发突发传染病防治和公共卫生事件应急处置相关机制，将中医药防治举措全面融入突发公共卫生事件救治预案和技术方案。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（2）</w:t>
            </w:r>
            <w:r>
              <w:rPr>
                <w:rFonts w:hint="eastAsia" w:ascii="Times New Roman" w:hAnsi="Times New Roman" w:eastAsia="仿宋_GB2312" w:cs="Times New Roman"/>
                <w:color w:val="000000"/>
                <w:kern w:val="2"/>
                <w:sz w:val="21"/>
                <w:szCs w:val="21"/>
                <w:u w:val="none" w:color="auto"/>
                <w:lang w:val="en-US" w:eastAsia="zh-CN" w:bidi="ar-SA"/>
              </w:rPr>
              <w:t>发挥</w:t>
            </w:r>
            <w:r>
              <w:rPr>
                <w:rFonts w:hint="default" w:ascii="Times New Roman" w:hAnsi="Times New Roman" w:eastAsia="仿宋_GB2312" w:cs="Times New Roman"/>
                <w:color w:val="000000"/>
                <w:kern w:val="2"/>
                <w:sz w:val="21"/>
                <w:szCs w:val="21"/>
                <w:u w:val="none" w:color="auto"/>
                <w:lang w:val="en-US" w:eastAsia="zh-CN" w:bidi="ar-SA"/>
              </w:rPr>
              <w:t>国家中医疫病防治基地和省中西医结合应急救治中心</w:t>
            </w:r>
            <w:r>
              <w:rPr>
                <w:rFonts w:hint="eastAsia" w:ascii="Times New Roman" w:hAnsi="Times New Roman" w:eastAsia="仿宋_GB2312" w:cs="Times New Roman"/>
                <w:color w:val="000000"/>
                <w:kern w:val="2"/>
                <w:sz w:val="21"/>
                <w:szCs w:val="21"/>
                <w:u w:val="none" w:color="auto"/>
                <w:lang w:val="en-US" w:eastAsia="zh-CN" w:bidi="ar-SA"/>
              </w:rPr>
              <w:t>龙头作用</w:t>
            </w:r>
            <w:r>
              <w:rPr>
                <w:rFonts w:hint="default" w:ascii="Times New Roman" w:hAnsi="Times New Roman" w:eastAsia="仿宋_GB2312" w:cs="Times New Roman"/>
                <w:color w:val="000000"/>
                <w:kern w:val="2"/>
                <w:sz w:val="21"/>
                <w:szCs w:val="21"/>
                <w:u w:val="none" w:color="auto"/>
                <w:lang w:val="en-US" w:eastAsia="zh-CN" w:bidi="ar-SA"/>
              </w:rPr>
              <w:t>，</w:t>
            </w:r>
            <w:r>
              <w:rPr>
                <w:rFonts w:hint="eastAsia" w:ascii="Times New Roman" w:hAnsi="Times New Roman" w:eastAsia="仿宋_GB2312" w:cs="Times New Roman"/>
                <w:color w:val="000000"/>
                <w:kern w:val="2"/>
                <w:sz w:val="21"/>
                <w:szCs w:val="21"/>
                <w:u w:val="none" w:color="auto"/>
                <w:lang w:val="en-US" w:eastAsia="zh-CN" w:bidi="ar-SA"/>
              </w:rPr>
              <w:t>建设</w:t>
            </w:r>
            <w:r>
              <w:rPr>
                <w:rFonts w:hint="default" w:ascii="Times New Roman" w:hAnsi="Times New Roman" w:eastAsia="仿宋_GB2312" w:cs="Times New Roman"/>
                <w:color w:val="000000"/>
                <w:kern w:val="2"/>
                <w:sz w:val="21"/>
                <w:szCs w:val="21"/>
                <w:u w:val="none" w:color="auto"/>
                <w:lang w:val="en-US" w:eastAsia="zh-CN" w:bidi="ar-SA"/>
              </w:rPr>
              <w:t>高水平中医疫病防治队伍，打造传染病防治中西医协同平台。</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lang w:val="en-US" w:eastAsia="zh-CN" w:bidi="ar-SA"/>
              </w:rPr>
              <w:t>（3）</w:t>
            </w:r>
            <w:r>
              <w:rPr>
                <w:rFonts w:hint="default" w:ascii="Times New Roman" w:hAnsi="Times New Roman" w:eastAsia="仿宋_GB2312" w:cs="Times New Roman"/>
                <w:color w:val="000000"/>
                <w:kern w:val="2"/>
                <w:sz w:val="21"/>
                <w:szCs w:val="21"/>
                <w:u w:val="none" w:color="auto"/>
                <w:lang w:val="en-US" w:eastAsia="zh-CN" w:bidi="ar-SA"/>
              </w:rPr>
              <w:t>开展省级中西医协同“旗舰”医院、“旗舰”科室建设工作，将相关指标列入高水平医院建设考核指标。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（4）重点支持高水平医院开展重大疑难疾病、传染病、慢性病等中西医联合攻关，形成可推广应用的诊疗方案。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（5）探索中医医院、综合医院（专科医院）中西医人员联合门诊、联合查房、联合病例讨论及高层次中西医人才交叉培养等协作模式。</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（6）在非中医医院推广“有机制、有团队、有措施、有成效”的中西医结合医疗模式。</w:t>
            </w:r>
          </w:p>
        </w:tc>
        <w:tc>
          <w:tcPr>
            <w:tcW w:w="16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省中医药局</w:t>
            </w:r>
          </w:p>
        </w:tc>
        <w:tc>
          <w:tcPr>
            <w:tcW w:w="18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省发展改革委</w:t>
            </w:r>
            <w:r>
              <w:rPr>
                <w:rFonts w:hint="default" w:ascii="Times New Roman" w:hAnsi="Times New Roman" w:eastAsia="仿宋_GB2312" w:cs="Times New Roman"/>
                <w:color w:val="000000"/>
                <w:kern w:val="2"/>
                <w:sz w:val="21"/>
                <w:szCs w:val="21"/>
                <w:u w:val="none" w:color="auto"/>
                <w:lang w:val="en-US" w:eastAsia="zh-CN" w:bidi="ar-SA"/>
              </w:rPr>
              <w:br w:type="textWrapping"/>
            </w:r>
            <w:r>
              <w:rPr>
                <w:rFonts w:hint="default" w:ascii="Times New Roman" w:hAnsi="Times New Roman" w:eastAsia="仿宋_GB2312" w:cs="Times New Roman"/>
                <w:color w:val="000000"/>
                <w:kern w:val="2"/>
                <w:sz w:val="21"/>
                <w:szCs w:val="21"/>
                <w:u w:val="none" w:color="auto"/>
                <w:lang w:val="en-US" w:eastAsia="zh-CN" w:bidi="ar-SA"/>
              </w:rPr>
              <w:t>省财政厅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省卫生健康委</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exac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序号</w:t>
            </w:r>
          </w:p>
        </w:tc>
        <w:tc>
          <w:tcPr>
            <w:tcW w:w="3818" w:type="dxa"/>
            <w:gridSpan w:val="5"/>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主要任务</w:t>
            </w:r>
          </w:p>
        </w:tc>
        <w:tc>
          <w:tcPr>
            <w:tcW w:w="5256"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具体内容</w:t>
            </w:r>
          </w:p>
        </w:tc>
        <w:tc>
          <w:tcPr>
            <w:tcW w:w="1613"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牵头单位</w:t>
            </w:r>
          </w:p>
        </w:tc>
        <w:tc>
          <w:tcPr>
            <w:tcW w:w="1814"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参与单位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92"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6</w:t>
            </w:r>
          </w:p>
        </w:tc>
        <w:tc>
          <w:tcPr>
            <w:tcW w:w="134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default" w:ascii="Times New Roman" w:hAnsi="Times New Roman" w:eastAsia="黑体" w:cs="Times New Roman"/>
                <w:color w:val="000000"/>
                <w:kern w:val="2"/>
                <w:sz w:val="21"/>
                <w:szCs w:val="21"/>
                <w:u w:val="none" w:color="auto"/>
                <w:lang w:eastAsia="zh-CN" w:bidi="ar-SA"/>
              </w:rPr>
            </w:pPr>
            <w:r>
              <w:rPr>
                <w:rFonts w:hint="default" w:ascii="Times New Roman" w:hAnsi="Times New Roman" w:eastAsia="黑体" w:cs="Times New Roman"/>
                <w:color w:val="000000"/>
                <w:kern w:val="2"/>
                <w:sz w:val="21"/>
                <w:szCs w:val="21"/>
                <w:u w:val="none" w:color="auto"/>
                <w:lang w:eastAsia="zh-CN" w:bidi="ar-SA"/>
              </w:rPr>
              <w:t>一、打造“五</w:t>
            </w:r>
            <w:r>
              <w:rPr>
                <w:rFonts w:hint="eastAsia" w:ascii="Times New Roman" w:hAnsi="Times New Roman" w:eastAsia="黑体" w:cs="Times New Roman"/>
                <w:color w:val="000000"/>
                <w:kern w:val="2"/>
                <w:sz w:val="21"/>
                <w:szCs w:val="21"/>
                <w:u w:val="none" w:color="auto"/>
                <w:lang w:eastAsia="zh-CN" w:bidi="ar-SA"/>
              </w:rPr>
              <w:t>大</w:t>
            </w:r>
            <w:r>
              <w:rPr>
                <w:rFonts w:hint="default" w:ascii="Times New Roman" w:hAnsi="Times New Roman" w:eastAsia="黑体" w:cs="Times New Roman"/>
                <w:color w:val="000000"/>
                <w:kern w:val="2"/>
                <w:sz w:val="21"/>
                <w:szCs w:val="21"/>
                <w:u w:val="none" w:color="auto"/>
                <w:lang w:eastAsia="zh-CN" w:bidi="ar-SA"/>
              </w:rPr>
              <w:t>高地”，推动广东中医药进一步走在全国前列</w:t>
            </w:r>
          </w:p>
          <w:p>
            <w:pPr>
              <w:keepNext w:val="0"/>
              <w:keepLines w:val="0"/>
              <w:widowControl/>
              <w:suppressLineNumbers w:val="0"/>
              <w:spacing w:line="240" w:lineRule="auto"/>
              <w:jc w:val="both"/>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080" w:type="dxa"/>
            <w:gridSpan w:val="2"/>
            <w:vMerge w:val="restar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楷体_GB2312" w:cs="Times New Roman"/>
                <w:b w:val="0"/>
                <w:bCs/>
                <w:color w:val="000000"/>
                <w:kern w:val="0"/>
                <w:sz w:val="21"/>
                <w:szCs w:val="21"/>
                <w:u w:val="none" w:color="auto"/>
                <w:lang w:val="en-US" w:eastAsia="zh-CN"/>
              </w:rPr>
            </w:pPr>
            <w:r>
              <w:rPr>
                <w:rFonts w:hint="default" w:ascii="Times New Roman" w:hAnsi="Times New Roman" w:eastAsia="楷体_GB2312" w:cs="Times New Roman"/>
                <w:b w:val="0"/>
                <w:bCs/>
                <w:color w:val="000000"/>
                <w:kern w:val="0"/>
                <w:sz w:val="21"/>
                <w:szCs w:val="21"/>
                <w:u w:val="none" w:color="auto"/>
                <w:lang w:eastAsia="zh-CN"/>
              </w:rPr>
              <w:t>（二）打造产业高地，</w:t>
            </w:r>
            <w:r>
              <w:rPr>
                <w:rFonts w:hint="default" w:ascii="Times New Roman" w:hAnsi="Times New Roman" w:eastAsia="楷体_GB2312" w:cs="Times New Roman"/>
                <w:b w:val="0"/>
                <w:bCs/>
                <w:color w:val="000000"/>
                <w:kern w:val="0"/>
                <w:sz w:val="21"/>
                <w:szCs w:val="21"/>
                <w:u w:val="none" w:color="auto"/>
                <w:lang w:val="en-US" w:eastAsia="zh-CN"/>
              </w:rPr>
              <w:t>中医药</w:t>
            </w:r>
            <w:r>
              <w:rPr>
                <w:rFonts w:hint="default" w:ascii="Times New Roman" w:hAnsi="Times New Roman" w:eastAsia="楷体_GB2312" w:cs="Times New Roman"/>
                <w:b w:val="0"/>
                <w:bCs/>
                <w:color w:val="000000"/>
                <w:kern w:val="0"/>
                <w:sz w:val="21"/>
                <w:szCs w:val="21"/>
                <w:u w:val="none" w:color="auto"/>
                <w:lang w:eastAsia="zh-CN"/>
              </w:rPr>
              <w:t>产业发展</w:t>
            </w:r>
            <w:r>
              <w:rPr>
                <w:rFonts w:hint="default" w:ascii="Times New Roman" w:hAnsi="Times New Roman" w:eastAsia="楷体_GB2312" w:cs="Times New Roman"/>
                <w:b w:val="0"/>
                <w:bCs/>
                <w:color w:val="000000"/>
                <w:kern w:val="0"/>
                <w:sz w:val="21"/>
                <w:szCs w:val="21"/>
                <w:u w:val="none" w:color="auto"/>
                <w:lang w:val="en-US" w:eastAsia="zh-CN"/>
              </w:rPr>
              <w:t>走在全国前列。</w:t>
            </w:r>
          </w:p>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393" w:type="dxa"/>
            <w:gridSpan w:val="2"/>
            <w:tcBorders>
              <w:tl2br w:val="nil"/>
              <w:tr2bl w:val="nil"/>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仿宋_GB2312" w:cs="Times New Roman"/>
                <w:b/>
                <w:bCs/>
                <w:color w:val="000000"/>
                <w:kern w:val="2"/>
                <w:sz w:val="21"/>
                <w:szCs w:val="21"/>
                <w:lang w:val="en-US" w:eastAsia="zh-CN" w:bidi="ar-SA"/>
              </w:rPr>
              <w:t>1.</w:t>
            </w:r>
            <w:r>
              <w:rPr>
                <w:rFonts w:hint="default" w:ascii="Times New Roman" w:hAnsi="Times New Roman" w:eastAsia="仿宋_GB2312" w:cs="Times New Roman"/>
                <w:b/>
                <w:bCs/>
                <w:color w:val="000000"/>
                <w:kern w:val="2"/>
                <w:sz w:val="21"/>
                <w:szCs w:val="21"/>
                <w:u w:val="none" w:color="auto"/>
                <w:lang w:val="en-US" w:eastAsia="zh-CN" w:bidi="ar-SA"/>
              </w:rPr>
              <w:t>优化产业</w:t>
            </w:r>
            <w:r>
              <w:rPr>
                <w:rFonts w:hint="eastAsia" w:ascii="Times New Roman" w:hAnsi="Times New Roman" w:eastAsia="仿宋_GB2312" w:cs="Times New Roman"/>
                <w:b/>
                <w:bCs/>
                <w:color w:val="000000"/>
                <w:kern w:val="2"/>
                <w:sz w:val="21"/>
                <w:szCs w:val="21"/>
                <w:u w:val="none" w:color="auto"/>
                <w:lang w:val="en-US" w:eastAsia="zh-CN" w:bidi="ar-SA"/>
              </w:rPr>
              <w:t>格</w:t>
            </w:r>
            <w:r>
              <w:rPr>
                <w:rFonts w:hint="default" w:ascii="Times New Roman" w:hAnsi="Times New Roman" w:eastAsia="仿宋_GB2312" w:cs="Times New Roman"/>
                <w:b/>
                <w:bCs/>
                <w:color w:val="000000"/>
                <w:kern w:val="2"/>
                <w:sz w:val="21"/>
                <w:szCs w:val="21"/>
                <w:u w:val="none" w:color="auto"/>
                <w:lang w:val="en-US" w:eastAsia="zh-CN" w:bidi="ar-SA"/>
              </w:rPr>
              <w:t>局。</w:t>
            </w:r>
          </w:p>
        </w:tc>
        <w:tc>
          <w:tcPr>
            <w:tcW w:w="52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cs="Times New Roman"/>
                <w:color w:val="000000"/>
                <w:lang w:val="en-US" w:eastAsia="zh-CN"/>
              </w:rPr>
              <w:t>（</w:t>
            </w:r>
            <w:r>
              <w:rPr>
                <w:rFonts w:hint="default" w:ascii="Times New Roman" w:hAnsi="Times New Roman" w:eastAsia="仿宋_GB2312" w:cs="Times New Roman"/>
                <w:color w:val="000000"/>
                <w:kern w:val="2"/>
                <w:sz w:val="21"/>
                <w:szCs w:val="21"/>
                <w:u w:val="none" w:color="auto"/>
                <w:lang w:val="en-US" w:eastAsia="zh-CN" w:bidi="ar-SA"/>
              </w:rPr>
              <w:t>1）在珠三角核心区打造中医药研发创新中心，发展现代中药物流业、中药科技服务业、中药信息服务业、中药文化与博览业、植物药总部经济。</w:t>
            </w:r>
          </w:p>
          <w:p>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（2）在沿海经济带布局建设一批特色鲜明、集聚度高的中医药产业园区，重点发展以广东名优中成药、现代中药饮片、中药大健康产品生产为主导的现代中药制造业。</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default" w:ascii="Times New Roman" w:hAnsi="Times New Roman" w:cs="Times New Roman"/>
                <w:color w:val="000000"/>
                <w:lang w:val="en-US" w:eastAsia="zh-CN"/>
              </w:rPr>
            </w:pPr>
            <w:r>
              <w:rPr>
                <w:rFonts w:hint="default" w:ascii="Times New Roman" w:hAnsi="Times New Roman" w:eastAsia="仿宋_GB2312" w:cs="Times New Roman"/>
                <w:color w:val="000000"/>
                <w:kern w:val="2"/>
                <w:sz w:val="21"/>
                <w:szCs w:val="21"/>
                <w:u w:val="none" w:color="auto"/>
                <w:lang w:val="en-US" w:eastAsia="zh-CN" w:bidi="ar-SA"/>
              </w:rPr>
              <w:t>（3）在北部生态发展区打造</w:t>
            </w:r>
            <w:r>
              <w:rPr>
                <w:rFonts w:hint="eastAsia" w:ascii="Times New Roman" w:hAnsi="Times New Roman" w:eastAsia="仿宋_GB2312" w:cs="Times New Roman"/>
                <w:color w:val="000000"/>
                <w:kern w:val="2"/>
                <w:sz w:val="21"/>
                <w:szCs w:val="21"/>
                <w:u w:val="none" w:color="auto"/>
                <w:lang w:val="en-US" w:eastAsia="zh-CN" w:bidi="ar-SA"/>
              </w:rPr>
              <w:t>西江肉桂、连南瑶药、南雄银杏、平远梅片树等特色</w:t>
            </w:r>
            <w:r>
              <w:rPr>
                <w:rFonts w:hint="default" w:ascii="Times New Roman" w:hAnsi="Times New Roman" w:eastAsia="仿宋_GB2312" w:cs="Times New Roman"/>
                <w:color w:val="000000"/>
                <w:kern w:val="2"/>
                <w:sz w:val="21"/>
                <w:szCs w:val="21"/>
                <w:u w:val="none" w:color="auto"/>
                <w:lang w:val="en-US" w:eastAsia="zh-CN" w:bidi="ar-SA"/>
              </w:rPr>
              <w:t>南药</w:t>
            </w:r>
            <w:r>
              <w:rPr>
                <w:rFonts w:hint="eastAsia" w:ascii="Times New Roman" w:hAnsi="Times New Roman" w:eastAsia="仿宋_GB2312" w:cs="Times New Roman"/>
                <w:color w:val="000000"/>
                <w:kern w:val="2"/>
                <w:sz w:val="21"/>
                <w:szCs w:val="21"/>
                <w:u w:val="none" w:color="auto"/>
                <w:lang w:val="en-US" w:eastAsia="zh-CN" w:bidi="ar-SA"/>
              </w:rPr>
              <w:t>规范化</w:t>
            </w:r>
            <w:r>
              <w:rPr>
                <w:rFonts w:hint="default" w:ascii="Times New Roman" w:hAnsi="Times New Roman" w:eastAsia="仿宋_GB2312" w:cs="Times New Roman"/>
                <w:color w:val="000000"/>
                <w:kern w:val="2"/>
                <w:sz w:val="21"/>
                <w:szCs w:val="21"/>
                <w:u w:val="none" w:color="auto"/>
                <w:lang w:val="en-US" w:eastAsia="zh-CN" w:bidi="ar-SA"/>
              </w:rPr>
              <w:t>种植养殖基地</w:t>
            </w:r>
            <w:r>
              <w:rPr>
                <w:rFonts w:hint="eastAsia" w:ascii="Times New Roman" w:hAnsi="Times New Roman" w:eastAsia="仿宋_GB2312" w:cs="Times New Roman"/>
                <w:color w:val="000000"/>
                <w:kern w:val="2"/>
                <w:sz w:val="21"/>
                <w:szCs w:val="21"/>
                <w:u w:val="none" w:color="auto"/>
                <w:lang w:val="en-US" w:eastAsia="zh-CN" w:bidi="ar-SA"/>
              </w:rPr>
              <w:t>。</w:t>
            </w:r>
          </w:p>
        </w:tc>
        <w:tc>
          <w:tcPr>
            <w:tcW w:w="1613" w:type="dxa"/>
            <w:tcBorders>
              <w:tl2br w:val="nil"/>
              <w:tr2bl w:val="nil"/>
            </w:tcBorders>
            <w:noWrap w:val="0"/>
            <w:vAlign w:val="center"/>
          </w:tcPr>
          <w:p>
            <w:pPr>
              <w:pStyle w:val="2"/>
              <w:numPr>
                <w:ilvl w:val="0"/>
                <w:numId w:val="0"/>
              </w:numPr>
              <w:jc w:val="center"/>
              <w:rPr>
                <w:rFonts w:hint="default" w:ascii="Times New Roman" w:hAnsi="Times New Roman" w:cs="Times New Roman"/>
                <w:color w:val="000000"/>
                <w:spacing w:val="-20"/>
                <w:lang w:val="en-US" w:eastAsia="zh-CN"/>
              </w:rPr>
            </w:pPr>
            <w:r>
              <w:rPr>
                <w:rFonts w:hint="default" w:ascii="Times New Roman" w:hAnsi="Times New Roman" w:eastAsia="仿宋_GB2312" w:cs="Times New Roman"/>
                <w:i w:val="0"/>
                <w:color w:val="000000"/>
                <w:spacing w:val="-20"/>
                <w:kern w:val="0"/>
                <w:sz w:val="21"/>
                <w:szCs w:val="21"/>
                <w:u w:val="none"/>
                <w:lang w:val="en-US" w:eastAsia="zh-CN" w:bidi="ar-SA"/>
              </w:rPr>
              <w:t>省工业和信息化厅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p>
        </w:tc>
        <w:tc>
          <w:tcPr>
            <w:tcW w:w="18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省发展改革委</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省科技厅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省商务厅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省文化和旅游厅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省农业农村厅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省林业局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lang w:val="en-US" w:eastAsia="zh-CN"/>
              </w:rPr>
            </w:pPr>
            <w:r>
              <w:rPr>
                <w:rFonts w:hint="default" w:ascii="Times New Roman" w:hAnsi="Times New Roman" w:eastAsia="仿宋_GB2312" w:cs="Times New Roman"/>
                <w:color w:val="000000"/>
                <w:kern w:val="2"/>
                <w:sz w:val="21"/>
                <w:szCs w:val="21"/>
                <w:u w:val="none" w:color="auto"/>
                <w:lang w:val="en-US" w:eastAsia="zh-CN" w:bidi="ar-SA"/>
              </w:rPr>
              <w:t>省药监局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47"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eastAsia" w:ascii="Times New Roman" w:hAnsi="Times New Roman" w:eastAsia="黑体" w:cs="Times New Roman"/>
                <w:i w:val="0"/>
                <w:color w:val="000000"/>
                <w:kern w:val="0"/>
                <w:sz w:val="21"/>
                <w:szCs w:val="21"/>
                <w:u w:val="none"/>
                <w:lang w:val="en-US" w:eastAsia="zh-CN" w:bidi="ar-SA"/>
              </w:rPr>
              <w:t>7</w:t>
            </w:r>
          </w:p>
        </w:tc>
        <w:tc>
          <w:tcPr>
            <w:tcW w:w="1345" w:type="dxa"/>
            <w:vMerge w:val="continue"/>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080" w:type="dxa"/>
            <w:gridSpan w:val="2"/>
            <w:vMerge w:val="continue"/>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393" w:type="dxa"/>
            <w:gridSpan w:val="2"/>
            <w:vMerge w:val="restart"/>
            <w:tcBorders>
              <w:tl2br w:val="nil"/>
              <w:tr2bl w:val="nil"/>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仿宋_GB2312" w:cs="Times New Roman"/>
                <w:b/>
                <w:bCs/>
                <w:color w:val="000000"/>
                <w:kern w:val="2"/>
                <w:sz w:val="21"/>
                <w:szCs w:val="21"/>
                <w:lang w:val="en-US" w:eastAsia="zh-CN" w:bidi="ar-SA"/>
              </w:rPr>
              <w:t>2.打造新时代南药金字招牌。</w:t>
            </w:r>
          </w:p>
        </w:tc>
        <w:tc>
          <w:tcPr>
            <w:tcW w:w="5256" w:type="dxa"/>
            <w:tcBorders>
              <w:tl2br w:val="nil"/>
              <w:tr2bl w:val="nil"/>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（1）大力发展道地品种，在</w:t>
            </w:r>
            <w:r>
              <w:rPr>
                <w:rFonts w:hint="eastAsia" w:ascii="Times New Roman" w:hAnsi="Times New Roman" w:eastAsia="仿宋_GB2312" w:cs="Times New Roman"/>
                <w:color w:val="000000"/>
                <w:kern w:val="2"/>
                <w:sz w:val="21"/>
                <w:szCs w:val="21"/>
                <w:u w:val="none" w:color="auto"/>
                <w:lang w:val="en-US" w:eastAsia="zh-CN" w:bidi="ar-SA"/>
              </w:rPr>
              <w:t>擦亮</w:t>
            </w:r>
            <w:r>
              <w:rPr>
                <w:rFonts w:hint="default" w:ascii="Times New Roman" w:hAnsi="Times New Roman" w:eastAsia="仿宋_GB2312" w:cs="Times New Roman"/>
                <w:color w:val="000000"/>
                <w:kern w:val="2"/>
                <w:sz w:val="21"/>
                <w:szCs w:val="21"/>
                <w:u w:val="none" w:color="auto"/>
                <w:lang w:val="en-US" w:eastAsia="zh-CN" w:bidi="ar-SA"/>
              </w:rPr>
              <w:t>“岭南八味”品牌的基础上，遴选推广“岭南新八味”。</w:t>
            </w:r>
          </w:p>
        </w:tc>
        <w:tc>
          <w:tcPr>
            <w:tcW w:w="16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省中医药局</w:t>
            </w:r>
          </w:p>
        </w:tc>
        <w:tc>
          <w:tcPr>
            <w:tcW w:w="181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省工业和信息化厅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省市场监管局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省商务厅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省农业农村厅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省林业局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i w:val="0"/>
                <w:color w:val="000000"/>
                <w:spacing w:val="-20"/>
                <w:kern w:val="0"/>
                <w:sz w:val="21"/>
                <w:szCs w:val="21"/>
                <w:u w:val="none"/>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广东药科大学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150" w:hRule="atLeast"/>
          <w:jc w:val="center"/>
        </w:trPr>
        <w:tc>
          <w:tcPr>
            <w:tcW w:w="5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eastAsia="宋体"/>
                <w:color w:val="000000"/>
                <w:lang w:val="en-US" w:eastAsia="zh-CN"/>
              </w:rPr>
            </w:pPr>
            <w:r>
              <w:rPr>
                <w:rFonts w:hint="eastAsia"/>
                <w:color w:val="000000"/>
                <w:lang w:val="en-US" w:eastAsia="zh-CN"/>
              </w:rPr>
              <w:t>8</w:t>
            </w:r>
          </w:p>
        </w:tc>
        <w:tc>
          <w:tcPr>
            <w:tcW w:w="134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color w:val="000000"/>
              </w:rPr>
            </w:pPr>
          </w:p>
        </w:tc>
        <w:tc>
          <w:tcPr>
            <w:tcW w:w="1080"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color w:val="000000"/>
              </w:rPr>
            </w:pPr>
          </w:p>
        </w:tc>
        <w:tc>
          <w:tcPr>
            <w:tcW w:w="1393"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color w:val="000000"/>
              </w:rPr>
            </w:pPr>
          </w:p>
        </w:tc>
        <w:tc>
          <w:tcPr>
            <w:tcW w:w="525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rPr>
                <w:color w:val="000000"/>
              </w:rPr>
            </w:pPr>
            <w:r>
              <w:rPr>
                <w:rFonts w:hint="default" w:ascii="Times New Roman" w:hAnsi="Times New Roman" w:eastAsia="仿宋_GB2312" w:cs="Times New Roman"/>
                <w:color w:val="000000"/>
                <w:kern w:val="2"/>
                <w:sz w:val="21"/>
                <w:szCs w:val="21"/>
                <w:u w:val="none" w:color="auto"/>
                <w:lang w:val="en-US" w:eastAsia="zh-CN" w:bidi="ar-SA"/>
              </w:rPr>
              <w:t>（2）</w:t>
            </w:r>
            <w:r>
              <w:rPr>
                <w:rFonts w:hint="eastAsia" w:ascii="Times New Roman" w:hAnsi="Times New Roman" w:eastAsia="仿宋_GB2312" w:cs="Times New Roman"/>
                <w:color w:val="000000"/>
                <w:kern w:val="2"/>
                <w:sz w:val="21"/>
                <w:szCs w:val="21"/>
                <w:u w:val="none" w:color="auto"/>
                <w:lang w:val="en-US" w:eastAsia="zh-CN" w:bidi="ar-SA"/>
              </w:rPr>
              <w:t>全面开展广东省中药材标准、中药饮片炮制规范、中药配方颗粒标准的制修订。</w:t>
            </w:r>
            <w:r>
              <w:rPr>
                <w:rFonts w:hint="default" w:ascii="Times New Roman" w:hAnsi="Times New Roman" w:eastAsia="仿宋_GB2312" w:cs="Times New Roman"/>
                <w:color w:val="000000"/>
                <w:kern w:val="2"/>
                <w:sz w:val="21"/>
                <w:szCs w:val="21"/>
                <w:u w:val="none" w:color="auto"/>
                <w:lang w:val="en-US" w:eastAsia="zh-CN" w:bidi="ar-SA"/>
              </w:rPr>
              <w:t>加强中药材、中药饮片、医疗机构</w:t>
            </w:r>
            <w:r>
              <w:rPr>
                <w:rFonts w:hint="eastAsia" w:ascii="Times New Roman" w:hAnsi="Times New Roman" w:eastAsia="仿宋_GB2312" w:cs="Times New Roman"/>
                <w:color w:val="000000"/>
                <w:kern w:val="2"/>
                <w:sz w:val="21"/>
                <w:szCs w:val="21"/>
                <w:u w:val="none" w:color="auto"/>
                <w:lang w:val="en-US" w:eastAsia="zh-CN" w:bidi="ar-SA"/>
              </w:rPr>
              <w:t>中药</w:t>
            </w:r>
            <w:r>
              <w:rPr>
                <w:rFonts w:hint="default" w:ascii="Times New Roman" w:hAnsi="Times New Roman" w:eastAsia="仿宋_GB2312" w:cs="Times New Roman"/>
                <w:color w:val="000000"/>
                <w:kern w:val="2"/>
                <w:sz w:val="21"/>
                <w:szCs w:val="21"/>
                <w:u w:val="none" w:color="auto"/>
                <w:lang w:val="en-US" w:eastAsia="zh-CN" w:bidi="ar-SA"/>
              </w:rPr>
              <w:t>制剂质量监管</w:t>
            </w:r>
            <w:r>
              <w:rPr>
                <w:rFonts w:hint="eastAsia" w:ascii="Times New Roman" w:hAnsi="Times New Roman" w:eastAsia="仿宋_GB2312" w:cs="Times New Roman"/>
                <w:color w:val="000000"/>
                <w:kern w:val="2"/>
                <w:sz w:val="21"/>
                <w:szCs w:val="21"/>
                <w:u w:val="none" w:color="auto"/>
                <w:lang w:val="en-US" w:eastAsia="zh-CN" w:bidi="ar-SA"/>
              </w:rPr>
              <w:t>，</w:t>
            </w:r>
            <w:r>
              <w:rPr>
                <w:rFonts w:hint="default" w:ascii="Times New Roman" w:hAnsi="Times New Roman" w:eastAsia="仿宋_GB2312" w:cs="Times New Roman"/>
                <w:color w:val="000000"/>
                <w:kern w:val="2"/>
                <w:sz w:val="21"/>
                <w:szCs w:val="21"/>
                <w:u w:val="none" w:color="auto"/>
                <w:lang w:val="en-US" w:eastAsia="zh-CN" w:bidi="ar-SA"/>
              </w:rPr>
              <w:t>培育一批“粤字号”中药材品牌。</w:t>
            </w:r>
            <w:r>
              <w:rPr>
                <w:rFonts w:hint="eastAsia" w:ascii="Times New Roman" w:hAnsi="Times New Roman" w:eastAsia="仿宋_GB2312" w:cs="Times New Roman"/>
                <w:color w:val="000000"/>
                <w:kern w:val="2"/>
                <w:sz w:val="21"/>
                <w:szCs w:val="21"/>
                <w:u w:val="none" w:color="auto"/>
                <w:lang w:val="en-US" w:eastAsia="zh-CN" w:bidi="ar-SA"/>
              </w:rPr>
              <w:t>研究建立中药材质量追溯信息化平台，</w:t>
            </w:r>
            <w:r>
              <w:rPr>
                <w:rFonts w:hint="default" w:ascii="Times New Roman" w:hAnsi="Times New Roman" w:eastAsia="仿宋_GB2312" w:cs="Times New Roman"/>
                <w:color w:val="000000"/>
                <w:kern w:val="2"/>
                <w:sz w:val="21"/>
                <w:szCs w:val="21"/>
                <w:u w:val="none" w:color="auto"/>
                <w:lang w:val="en-US" w:eastAsia="zh-CN" w:bidi="ar-SA"/>
              </w:rPr>
              <w:t>构建从种子种苗、种植养殖、流通加工到最终使用</w:t>
            </w:r>
            <w:r>
              <w:rPr>
                <w:rFonts w:hint="eastAsia" w:ascii="Times New Roman" w:hAnsi="Times New Roman" w:eastAsia="仿宋_GB2312" w:cs="Times New Roman"/>
                <w:color w:val="000000"/>
                <w:kern w:val="2"/>
                <w:sz w:val="21"/>
                <w:szCs w:val="21"/>
                <w:u w:val="none" w:color="auto"/>
                <w:lang w:val="en-US" w:eastAsia="zh-CN" w:bidi="ar-SA"/>
              </w:rPr>
              <w:t>的</w:t>
            </w:r>
            <w:r>
              <w:rPr>
                <w:rFonts w:hint="default" w:ascii="Times New Roman" w:hAnsi="Times New Roman" w:eastAsia="仿宋_GB2312" w:cs="Times New Roman"/>
                <w:color w:val="000000"/>
                <w:kern w:val="2"/>
                <w:sz w:val="21"/>
                <w:szCs w:val="21"/>
                <w:u w:val="none" w:color="auto"/>
                <w:lang w:val="en-US" w:eastAsia="zh-CN" w:bidi="ar-SA"/>
              </w:rPr>
              <w:t>全过程质量追溯体系</w:t>
            </w:r>
            <w:r>
              <w:rPr>
                <w:rFonts w:hint="eastAsia" w:ascii="Times New Roman" w:hAnsi="Times New Roman" w:eastAsia="仿宋_GB2312" w:cs="Times New Roman"/>
                <w:color w:val="000000"/>
                <w:kern w:val="2"/>
                <w:sz w:val="21"/>
                <w:szCs w:val="21"/>
                <w:u w:val="none" w:color="auto"/>
                <w:lang w:val="en-US" w:eastAsia="zh-CN" w:bidi="ar-SA"/>
              </w:rPr>
              <w:t>。</w:t>
            </w:r>
          </w:p>
        </w:tc>
        <w:tc>
          <w:tcPr>
            <w:tcW w:w="16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省药监局</w:t>
            </w:r>
          </w:p>
        </w:tc>
        <w:tc>
          <w:tcPr>
            <w:tcW w:w="181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32" w:hRule="atLeast"/>
          <w:jc w:val="center"/>
        </w:trPr>
        <w:tc>
          <w:tcPr>
            <w:tcW w:w="5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9</w:t>
            </w:r>
          </w:p>
        </w:tc>
        <w:tc>
          <w:tcPr>
            <w:tcW w:w="134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p>
        </w:tc>
        <w:tc>
          <w:tcPr>
            <w:tcW w:w="1080"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p>
        </w:tc>
        <w:tc>
          <w:tcPr>
            <w:tcW w:w="1393"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p>
        </w:tc>
        <w:tc>
          <w:tcPr>
            <w:tcW w:w="5256" w:type="dxa"/>
            <w:tcBorders>
              <w:tl2br w:val="nil"/>
              <w:tr2bl w:val="nil"/>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（3）</w:t>
            </w:r>
            <w:r>
              <w:rPr>
                <w:rFonts w:hint="eastAsia" w:ascii="Times New Roman" w:hAnsi="Times New Roman" w:eastAsia="仿宋_GB2312" w:cs="Times New Roman"/>
                <w:color w:val="000000"/>
                <w:kern w:val="2"/>
                <w:sz w:val="21"/>
                <w:szCs w:val="21"/>
                <w:u w:val="none" w:color="auto"/>
                <w:lang w:val="en-US" w:eastAsia="zh-CN" w:bidi="ar-SA"/>
              </w:rPr>
              <w:t>支持云浮市建设国家中药种质资源库。</w:t>
            </w:r>
          </w:p>
        </w:tc>
        <w:tc>
          <w:tcPr>
            <w:tcW w:w="16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云浮市人民政府</w:t>
            </w:r>
          </w:p>
        </w:tc>
        <w:tc>
          <w:tcPr>
            <w:tcW w:w="181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229" w:hRule="atLeast"/>
          <w:jc w:val="center"/>
        </w:trPr>
        <w:tc>
          <w:tcPr>
            <w:tcW w:w="5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eastAsia="宋体"/>
                <w:color w:val="000000"/>
                <w:lang w:val="en-US" w:eastAsia="zh-CN"/>
              </w:rPr>
            </w:pPr>
            <w:r>
              <w:rPr>
                <w:rFonts w:hint="eastAsia"/>
                <w:color w:val="000000"/>
                <w:lang w:val="en-US" w:eastAsia="zh-CN"/>
              </w:rPr>
              <w:t>10</w:t>
            </w:r>
          </w:p>
        </w:tc>
        <w:tc>
          <w:tcPr>
            <w:tcW w:w="134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color w:val="000000"/>
              </w:rPr>
            </w:pPr>
          </w:p>
        </w:tc>
        <w:tc>
          <w:tcPr>
            <w:tcW w:w="1080"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color w:val="000000"/>
              </w:rPr>
            </w:pPr>
          </w:p>
        </w:tc>
        <w:tc>
          <w:tcPr>
            <w:tcW w:w="1393"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color w:val="000000"/>
              </w:rPr>
            </w:pPr>
          </w:p>
        </w:tc>
        <w:tc>
          <w:tcPr>
            <w:tcW w:w="525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eastAsia="黑体" w:cs="Times New Roman"/>
                <w:i w:val="0"/>
                <w:color w:val="000000"/>
                <w:kern w:val="0"/>
                <w:sz w:val="21"/>
                <w:szCs w:val="21"/>
                <w:u w:val="none"/>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（4）</w:t>
            </w:r>
            <w:r>
              <w:rPr>
                <w:rFonts w:hint="default" w:ascii="Times New Roman" w:hAnsi="Times New Roman" w:eastAsia="仿宋_GB2312" w:cs="Times New Roman"/>
                <w:color w:val="000000"/>
                <w:kern w:val="2"/>
                <w:sz w:val="21"/>
                <w:szCs w:val="21"/>
                <w:u w:val="none" w:color="auto"/>
                <w:lang w:val="en-US" w:eastAsia="zh-CN" w:bidi="ar-SA"/>
              </w:rPr>
              <w:t>高标准推动南药实验室建设，开展南药种质资源鉴评、地理标志产品标准、高质量品种培育及其栽培种植、药效成分提取及加工保存关键技术研究。</w:t>
            </w:r>
          </w:p>
        </w:tc>
        <w:tc>
          <w:tcPr>
            <w:tcW w:w="16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省科技厅</w:t>
            </w:r>
          </w:p>
        </w:tc>
        <w:tc>
          <w:tcPr>
            <w:tcW w:w="181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exac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序号</w:t>
            </w:r>
          </w:p>
        </w:tc>
        <w:tc>
          <w:tcPr>
            <w:tcW w:w="3818" w:type="dxa"/>
            <w:gridSpan w:val="5"/>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主要任务</w:t>
            </w:r>
          </w:p>
        </w:tc>
        <w:tc>
          <w:tcPr>
            <w:tcW w:w="5256"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具体内容</w:t>
            </w:r>
          </w:p>
        </w:tc>
        <w:tc>
          <w:tcPr>
            <w:tcW w:w="1613"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牵头单位</w:t>
            </w:r>
          </w:p>
        </w:tc>
        <w:tc>
          <w:tcPr>
            <w:tcW w:w="1814"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参与单位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87"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eastAsia" w:ascii="Times New Roman" w:hAnsi="Times New Roman" w:eastAsia="黑体" w:cs="Times New Roman"/>
                <w:i w:val="0"/>
                <w:color w:val="000000"/>
                <w:kern w:val="0"/>
                <w:sz w:val="21"/>
                <w:szCs w:val="21"/>
                <w:u w:val="none"/>
                <w:lang w:val="en-US" w:eastAsia="zh-CN" w:bidi="ar-SA"/>
              </w:rPr>
              <w:t>11</w:t>
            </w:r>
          </w:p>
        </w:tc>
        <w:tc>
          <w:tcPr>
            <w:tcW w:w="134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黑体" w:cs="Times New Roman"/>
                <w:color w:val="000000"/>
                <w:kern w:val="2"/>
                <w:sz w:val="21"/>
                <w:szCs w:val="21"/>
                <w:u w:val="none" w:color="auto"/>
                <w:lang w:eastAsia="zh-CN" w:bidi="ar-SA"/>
              </w:rPr>
              <w:t>一、打造“五</w:t>
            </w:r>
            <w:r>
              <w:rPr>
                <w:rFonts w:hint="eastAsia" w:ascii="Times New Roman" w:hAnsi="Times New Roman" w:eastAsia="黑体" w:cs="Times New Roman"/>
                <w:color w:val="000000"/>
                <w:kern w:val="2"/>
                <w:sz w:val="21"/>
                <w:szCs w:val="21"/>
                <w:u w:val="none" w:color="auto"/>
                <w:lang w:eastAsia="zh-CN" w:bidi="ar-SA"/>
              </w:rPr>
              <w:t>大</w:t>
            </w:r>
            <w:r>
              <w:rPr>
                <w:rFonts w:hint="default" w:ascii="Times New Roman" w:hAnsi="Times New Roman" w:eastAsia="黑体" w:cs="Times New Roman"/>
                <w:color w:val="000000"/>
                <w:kern w:val="2"/>
                <w:sz w:val="21"/>
                <w:szCs w:val="21"/>
                <w:u w:val="none" w:color="auto"/>
                <w:lang w:eastAsia="zh-CN" w:bidi="ar-SA"/>
              </w:rPr>
              <w:t>高地”，推动广东中医药进一步走在全国前列</w:t>
            </w:r>
          </w:p>
        </w:tc>
        <w:tc>
          <w:tcPr>
            <w:tcW w:w="1080" w:type="dxa"/>
            <w:gridSpan w:val="2"/>
            <w:vMerge w:val="restar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楷体_GB2312" w:cs="Times New Roman"/>
                <w:b w:val="0"/>
                <w:bCs/>
                <w:color w:val="000000"/>
                <w:kern w:val="0"/>
                <w:sz w:val="21"/>
                <w:szCs w:val="21"/>
                <w:u w:val="none" w:color="auto"/>
                <w:lang w:eastAsia="zh-CN"/>
              </w:rPr>
              <w:t>（二）打造产业高地，</w:t>
            </w:r>
            <w:r>
              <w:rPr>
                <w:rFonts w:hint="default" w:ascii="Times New Roman" w:hAnsi="Times New Roman" w:eastAsia="楷体_GB2312" w:cs="Times New Roman"/>
                <w:b w:val="0"/>
                <w:bCs/>
                <w:color w:val="000000"/>
                <w:kern w:val="0"/>
                <w:sz w:val="21"/>
                <w:szCs w:val="21"/>
                <w:u w:val="none" w:color="auto"/>
                <w:lang w:val="en-US" w:eastAsia="zh-CN"/>
              </w:rPr>
              <w:t>中医药</w:t>
            </w:r>
            <w:r>
              <w:rPr>
                <w:rFonts w:hint="default" w:ascii="Times New Roman" w:hAnsi="Times New Roman" w:eastAsia="楷体_GB2312" w:cs="Times New Roman"/>
                <w:b w:val="0"/>
                <w:bCs/>
                <w:color w:val="000000"/>
                <w:kern w:val="0"/>
                <w:sz w:val="21"/>
                <w:szCs w:val="21"/>
                <w:u w:val="none" w:color="auto"/>
                <w:lang w:eastAsia="zh-CN"/>
              </w:rPr>
              <w:t>产业发展</w:t>
            </w:r>
            <w:r>
              <w:rPr>
                <w:rFonts w:hint="default" w:ascii="Times New Roman" w:hAnsi="Times New Roman" w:eastAsia="楷体_GB2312" w:cs="Times New Roman"/>
                <w:b w:val="0"/>
                <w:bCs/>
                <w:color w:val="000000"/>
                <w:kern w:val="0"/>
                <w:sz w:val="21"/>
                <w:szCs w:val="21"/>
                <w:u w:val="none" w:color="auto"/>
                <w:lang w:val="en-US" w:eastAsia="zh-CN"/>
              </w:rPr>
              <w:t>走在全国前列。</w:t>
            </w:r>
          </w:p>
        </w:tc>
        <w:tc>
          <w:tcPr>
            <w:tcW w:w="1393" w:type="dxa"/>
            <w:gridSpan w:val="2"/>
            <w:tcBorders>
              <w:tl2br w:val="nil"/>
              <w:tr2bl w:val="nil"/>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仿宋_GB2312" w:cs="Times New Roman"/>
                <w:b/>
                <w:bCs/>
                <w:color w:val="000000"/>
                <w:kern w:val="2"/>
                <w:sz w:val="21"/>
                <w:szCs w:val="21"/>
                <w:lang w:val="en-US" w:eastAsia="zh-CN" w:bidi="ar-SA"/>
              </w:rPr>
              <w:t>2.打造新时代南药金字招牌。</w:t>
            </w:r>
          </w:p>
        </w:tc>
        <w:tc>
          <w:tcPr>
            <w:tcW w:w="5256" w:type="dxa"/>
            <w:tcBorders>
              <w:tl2br w:val="nil"/>
              <w:tr2bl w:val="nil"/>
            </w:tcBorders>
            <w:noWrap w:val="0"/>
            <w:vAlign w:val="center"/>
          </w:tcPr>
          <w:p>
            <w:pPr>
              <w:keepNext w:val="0"/>
              <w:keepLines w:val="0"/>
              <w:widowControl/>
              <w:suppressLineNumbers w:val="0"/>
              <w:spacing w:line="240" w:lineRule="auto"/>
              <w:jc w:val="both"/>
              <w:textAlignment w:val="center"/>
              <w:rPr>
                <w:color w:val="000000"/>
              </w:rPr>
            </w:pPr>
            <w:r>
              <w:rPr>
                <w:rFonts w:hint="eastAsia" w:ascii="Times New Roman" w:hAnsi="Times New Roman" w:eastAsia="仿宋_GB2312" w:cs="Times New Roman"/>
                <w:color w:val="000000"/>
                <w:kern w:val="2"/>
                <w:sz w:val="21"/>
                <w:szCs w:val="21"/>
                <w:u w:val="none" w:color="auto"/>
                <w:lang w:val="en-US" w:eastAsia="zh-CN" w:bidi="ar-SA"/>
              </w:rPr>
              <w:t>（5）组建广东省南药种植标准化技术委员会，制定和完善种子种苗繁育、种植、采收加工等技术规范和标准。</w:t>
            </w:r>
          </w:p>
        </w:tc>
        <w:tc>
          <w:tcPr>
            <w:tcW w:w="16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省市场监管局</w:t>
            </w:r>
          </w:p>
        </w:tc>
        <w:tc>
          <w:tcPr>
            <w:tcW w:w="18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省农业农村厅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省林业局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color w:val="000000"/>
                <w:lang w:val="en-US" w:eastAsia="zh-CN"/>
              </w:rPr>
            </w:pPr>
            <w:r>
              <w:rPr>
                <w:rFonts w:hint="eastAsia" w:ascii="Times New Roman" w:hAnsi="Times New Roman" w:eastAsia="仿宋_GB2312" w:cs="Times New Roman"/>
                <w:color w:val="000000"/>
                <w:kern w:val="2"/>
                <w:sz w:val="21"/>
                <w:szCs w:val="21"/>
                <w:u w:val="none" w:color="auto"/>
                <w:lang w:val="en-US" w:eastAsia="zh-CN" w:bidi="ar-SA"/>
              </w:rPr>
              <w:t>省中医药局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171"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eastAsia" w:ascii="Times New Roman" w:hAnsi="Times New Roman" w:eastAsia="黑体" w:cs="Times New Roman"/>
                <w:i w:val="0"/>
                <w:color w:val="000000"/>
                <w:kern w:val="0"/>
                <w:sz w:val="21"/>
                <w:szCs w:val="21"/>
                <w:u w:val="none"/>
                <w:lang w:val="en-US" w:eastAsia="zh-CN" w:bidi="ar-SA"/>
              </w:rPr>
              <w:t>13</w:t>
            </w:r>
          </w:p>
        </w:tc>
        <w:tc>
          <w:tcPr>
            <w:tcW w:w="134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default" w:ascii="Times New Roman" w:hAnsi="Times New Roman" w:eastAsia="黑体" w:cs="Times New Roman"/>
                <w:i w:val="0"/>
                <w:color w:val="000000"/>
                <w:kern w:val="0"/>
                <w:sz w:val="21"/>
                <w:szCs w:val="21"/>
                <w:u w:val="none"/>
                <w:lang w:val="en-US" w:eastAsia="zh-CN" w:bidi="ar-SA"/>
              </w:rPr>
            </w:pPr>
          </w:p>
        </w:tc>
        <w:tc>
          <w:tcPr>
            <w:tcW w:w="1080" w:type="dxa"/>
            <w:gridSpan w:val="2"/>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黑体" w:cs="Times New Roman"/>
                <w:i w:val="0"/>
                <w:color w:val="000000"/>
                <w:kern w:val="0"/>
                <w:sz w:val="21"/>
                <w:szCs w:val="21"/>
                <w:u w:val="none"/>
                <w:lang w:val="en-US" w:eastAsia="zh-CN" w:bidi="ar-SA"/>
              </w:rPr>
            </w:pPr>
          </w:p>
        </w:tc>
        <w:tc>
          <w:tcPr>
            <w:tcW w:w="1393" w:type="dxa"/>
            <w:gridSpan w:val="2"/>
            <w:vMerge w:val="restart"/>
            <w:tcBorders>
              <w:tl2br w:val="nil"/>
              <w:tr2bl w:val="nil"/>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仿宋_GB2312" w:cs="Times New Roman"/>
                <w:b/>
                <w:bCs/>
                <w:color w:val="000000"/>
                <w:kern w:val="2"/>
                <w:sz w:val="21"/>
                <w:szCs w:val="21"/>
                <w:u w:val="none" w:color="auto"/>
                <w:lang w:val="en-US" w:eastAsia="zh-CN" w:bidi="ar-SA"/>
              </w:rPr>
              <w:t>3.壮大产业集群。</w:t>
            </w:r>
          </w:p>
        </w:tc>
        <w:tc>
          <w:tcPr>
            <w:tcW w:w="525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eastAsia="黑体" w:cs="Times New Roman"/>
                <w:i w:val="0"/>
                <w:color w:val="000000"/>
                <w:kern w:val="0"/>
                <w:sz w:val="21"/>
                <w:szCs w:val="21"/>
                <w:u w:val="none"/>
                <w:lang w:val="en-US" w:eastAsia="zh-CN" w:bidi="ar-SA"/>
              </w:rPr>
            </w:pPr>
            <w:r>
              <w:rPr>
                <w:rFonts w:hint="eastAsia" w:eastAsia="仿宋_GB2312" w:cs="Times New Roman"/>
                <w:color w:val="000000"/>
                <w:kern w:val="2"/>
                <w:sz w:val="21"/>
                <w:szCs w:val="21"/>
                <w:u w:val="none" w:color="auto"/>
                <w:lang w:val="en-US" w:eastAsia="zh-CN" w:bidi="ar-SA"/>
              </w:rPr>
              <w:t>（1）</w:t>
            </w:r>
            <w:r>
              <w:rPr>
                <w:rFonts w:hint="default" w:ascii="Times New Roman" w:hAnsi="Times New Roman" w:eastAsia="仿宋_GB2312" w:cs="Times New Roman"/>
                <w:color w:val="000000"/>
                <w:kern w:val="2"/>
                <w:sz w:val="21"/>
                <w:szCs w:val="21"/>
                <w:u w:val="none" w:color="auto"/>
                <w:lang w:val="en-US" w:eastAsia="zh-CN" w:bidi="ar-SA"/>
              </w:rPr>
              <w:t>推动中药配方颗粒和中药饮片的标准化建设，推动中药制造技术革新、产业升级。打造粤港澳大湾区中医药装备制造业集群，促进保健、运动康复、</w:t>
            </w:r>
            <w:r>
              <w:rPr>
                <w:rFonts w:hint="eastAsia" w:ascii="Times New Roman" w:hAnsi="Times New Roman" w:eastAsia="仿宋_GB2312" w:cs="Times New Roman"/>
                <w:color w:val="000000"/>
                <w:kern w:val="2"/>
                <w:sz w:val="21"/>
                <w:szCs w:val="21"/>
                <w:u w:val="none" w:color="auto"/>
                <w:lang w:val="en-US" w:eastAsia="zh-CN" w:bidi="ar-SA"/>
              </w:rPr>
              <w:t>药膳、</w:t>
            </w:r>
            <w:r>
              <w:rPr>
                <w:rFonts w:hint="default" w:ascii="Times New Roman" w:hAnsi="Times New Roman" w:eastAsia="仿宋_GB2312" w:cs="Times New Roman"/>
                <w:color w:val="000000"/>
                <w:kern w:val="2"/>
                <w:sz w:val="21"/>
                <w:szCs w:val="21"/>
                <w:u w:val="none" w:color="auto"/>
                <w:lang w:val="en-US" w:eastAsia="zh-CN" w:bidi="ar-SA"/>
              </w:rPr>
              <w:t>美容等</w:t>
            </w:r>
            <w:r>
              <w:rPr>
                <w:rFonts w:hint="eastAsia" w:ascii="Times New Roman" w:hAnsi="Times New Roman" w:eastAsia="仿宋_GB2312" w:cs="Times New Roman"/>
                <w:color w:val="000000"/>
                <w:kern w:val="2"/>
                <w:sz w:val="21"/>
                <w:szCs w:val="21"/>
                <w:u w:val="none" w:color="auto"/>
                <w:lang w:val="en-US" w:eastAsia="zh-CN" w:bidi="ar-SA"/>
              </w:rPr>
              <w:t>中医药</w:t>
            </w:r>
            <w:r>
              <w:rPr>
                <w:rFonts w:hint="default" w:ascii="Times New Roman" w:hAnsi="Times New Roman" w:eastAsia="仿宋_GB2312" w:cs="Times New Roman"/>
                <w:color w:val="000000"/>
                <w:kern w:val="2"/>
                <w:sz w:val="21"/>
                <w:szCs w:val="21"/>
                <w:u w:val="none" w:color="auto"/>
                <w:lang w:val="en-US" w:eastAsia="zh-CN" w:bidi="ar-SA"/>
              </w:rPr>
              <w:t>大健康产品研发与生产。</w:t>
            </w:r>
          </w:p>
        </w:tc>
        <w:tc>
          <w:tcPr>
            <w:tcW w:w="16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省药监局</w:t>
            </w:r>
          </w:p>
        </w:tc>
        <w:tc>
          <w:tcPr>
            <w:tcW w:w="18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w:t>
            </w:r>
            <w:r>
              <w:rPr>
                <w:rFonts w:hint="eastAsia" w:ascii="Times New Roman" w:hAnsi="Times New Roman" w:eastAsia="仿宋_GB2312" w:cs="Times New Roman"/>
                <w:color w:val="000000"/>
                <w:kern w:val="2"/>
                <w:sz w:val="21"/>
                <w:szCs w:val="21"/>
                <w:u w:val="none" w:color="auto"/>
                <w:lang w:val="en-US" w:eastAsia="zh-CN" w:bidi="ar-SA"/>
              </w:rPr>
              <w:t>科技厅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cs="Times New Roman"/>
                <w:color w:val="000000"/>
                <w:lang w:val="en-US" w:eastAsia="zh-CN"/>
              </w:rPr>
            </w:pPr>
            <w:r>
              <w:rPr>
                <w:rFonts w:hint="eastAsia" w:ascii="Times New Roman" w:hAnsi="Times New Roman" w:eastAsia="仿宋_GB2312" w:cs="Times New Roman"/>
                <w:color w:val="000000"/>
                <w:kern w:val="2"/>
                <w:sz w:val="21"/>
                <w:szCs w:val="21"/>
                <w:u w:val="none" w:color="auto"/>
                <w:lang w:val="en-US" w:eastAsia="zh-CN" w:bidi="ar-SA"/>
              </w:rPr>
              <w:t>省市场监管局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41"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eastAsia" w:ascii="Times New Roman" w:hAnsi="Times New Roman" w:eastAsia="黑体" w:cs="Times New Roman"/>
                <w:i w:val="0"/>
                <w:color w:val="000000"/>
                <w:kern w:val="0"/>
                <w:sz w:val="21"/>
                <w:szCs w:val="21"/>
                <w:u w:val="none"/>
                <w:lang w:val="en-US" w:eastAsia="zh-CN" w:bidi="ar-SA"/>
              </w:rPr>
              <w:t>14</w:t>
            </w:r>
          </w:p>
        </w:tc>
        <w:tc>
          <w:tcPr>
            <w:tcW w:w="1345" w:type="dxa"/>
            <w:vMerge w:val="continue"/>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080" w:type="dxa"/>
            <w:gridSpan w:val="2"/>
            <w:vMerge w:val="continue"/>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393" w:type="dxa"/>
            <w:gridSpan w:val="2"/>
            <w:vMerge w:val="continue"/>
            <w:tcBorders>
              <w:tl2br w:val="nil"/>
              <w:tr2bl w:val="nil"/>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525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eastAsia="黑体" w:cs="Times New Roman"/>
                <w:i w:val="0"/>
                <w:color w:val="000000"/>
                <w:kern w:val="0"/>
                <w:sz w:val="21"/>
                <w:szCs w:val="21"/>
                <w:u w:val="none"/>
                <w:lang w:val="en-US" w:eastAsia="zh-CN" w:bidi="ar-SA"/>
              </w:rPr>
            </w:pPr>
            <w:r>
              <w:rPr>
                <w:rFonts w:hint="eastAsia" w:eastAsia="仿宋_GB2312" w:cs="Times New Roman"/>
                <w:color w:val="000000"/>
                <w:kern w:val="2"/>
                <w:sz w:val="21"/>
                <w:szCs w:val="21"/>
                <w:u w:val="none" w:color="auto"/>
                <w:lang w:val="en-US" w:eastAsia="zh-CN" w:bidi="ar-SA"/>
              </w:rPr>
              <w:t>（2）</w:t>
            </w:r>
            <w:r>
              <w:rPr>
                <w:rFonts w:hint="eastAsia" w:ascii="Times New Roman" w:hAnsi="Times New Roman" w:eastAsia="仿宋_GB2312" w:cs="Times New Roman"/>
                <w:color w:val="000000"/>
                <w:kern w:val="2"/>
                <w:sz w:val="21"/>
                <w:szCs w:val="21"/>
                <w:u w:val="none" w:color="auto"/>
                <w:lang w:val="en-US" w:eastAsia="zh-CN" w:bidi="ar-SA"/>
              </w:rPr>
              <w:t>促进中医药与森林康养服务有机结合，到2025年底，全省国家级、省级森林康养基地达到100个。</w:t>
            </w:r>
          </w:p>
        </w:tc>
        <w:tc>
          <w:tcPr>
            <w:tcW w:w="16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省林业局</w:t>
            </w:r>
          </w:p>
        </w:tc>
        <w:tc>
          <w:tcPr>
            <w:tcW w:w="18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省民政厅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省卫生健康委</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省中医药局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59"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eastAsia" w:ascii="Times New Roman" w:hAnsi="Times New Roman" w:eastAsia="黑体" w:cs="Times New Roman"/>
                <w:i w:val="0"/>
                <w:color w:val="000000"/>
                <w:kern w:val="0"/>
                <w:sz w:val="21"/>
                <w:szCs w:val="21"/>
                <w:u w:val="none"/>
                <w:lang w:val="en-US" w:eastAsia="zh-CN" w:bidi="ar-SA"/>
              </w:rPr>
              <w:t>15</w:t>
            </w:r>
          </w:p>
        </w:tc>
        <w:tc>
          <w:tcPr>
            <w:tcW w:w="1345" w:type="dxa"/>
            <w:vMerge w:val="continue"/>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080" w:type="dxa"/>
            <w:gridSpan w:val="2"/>
            <w:vMerge w:val="continue"/>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393" w:type="dxa"/>
            <w:gridSpan w:val="2"/>
            <w:vMerge w:val="continue"/>
            <w:tcBorders>
              <w:tl2br w:val="nil"/>
              <w:tr2bl w:val="nil"/>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525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_GB2312" w:cs="Times New Roman"/>
                <w:color w:val="000000"/>
                <w:kern w:val="2"/>
                <w:sz w:val="21"/>
                <w:szCs w:val="21"/>
                <w:u w:val="none" w:color="auto"/>
                <w:lang w:val="en-US" w:eastAsia="zh-CN" w:bidi="ar-SA"/>
              </w:rPr>
            </w:pPr>
            <w:r>
              <w:rPr>
                <w:rFonts w:hint="eastAsia" w:eastAsia="仿宋_GB2312" w:cs="Times New Roman"/>
                <w:color w:val="000000"/>
                <w:kern w:val="2"/>
                <w:sz w:val="21"/>
                <w:szCs w:val="21"/>
                <w:u w:val="none" w:color="auto"/>
                <w:lang w:val="en-US" w:eastAsia="zh-CN" w:bidi="ar-SA"/>
              </w:rPr>
              <w:t>（3</w:t>
            </w:r>
            <w:r>
              <w:rPr>
                <w:rFonts w:hint="eastAsia" w:ascii="Times New Roman" w:hAnsi="Times New Roman" w:eastAsia="仿宋_GB2312" w:cs="Times New Roman"/>
                <w:color w:val="000000"/>
                <w:kern w:val="2"/>
                <w:sz w:val="21"/>
                <w:szCs w:val="21"/>
                <w:u w:val="none" w:color="auto"/>
                <w:lang w:val="en-US" w:eastAsia="zh-CN" w:bidi="ar-SA"/>
              </w:rPr>
              <w:t>）</w:t>
            </w:r>
            <w:r>
              <w:rPr>
                <w:rFonts w:hint="default" w:ascii="Times New Roman" w:hAnsi="Times New Roman" w:eastAsia="仿宋_GB2312" w:cs="Times New Roman"/>
                <w:color w:val="000000"/>
                <w:kern w:val="2"/>
                <w:sz w:val="21"/>
                <w:szCs w:val="21"/>
                <w:u w:val="none" w:color="auto"/>
                <w:lang w:val="en-US" w:eastAsia="zh-CN" w:bidi="ar-SA"/>
              </w:rPr>
              <w:t>创建国家现代农业（云浮南药）产业园，加快推进省级南药现代农业产业园建设</w:t>
            </w:r>
            <w:r>
              <w:rPr>
                <w:rFonts w:hint="eastAsia" w:ascii="Times New Roman" w:hAnsi="Times New Roman" w:eastAsia="仿宋_GB2312" w:cs="Times New Roman"/>
                <w:color w:val="000000"/>
                <w:kern w:val="2"/>
                <w:sz w:val="21"/>
                <w:szCs w:val="21"/>
                <w:u w:val="none" w:color="auto"/>
                <w:lang w:val="en-US" w:eastAsia="zh-CN" w:bidi="ar-SA"/>
              </w:rPr>
              <w:t>，依托产业园建设规范化产地交易中心。在全省建设100个示范中药材种植基地，创新完善“公司+合作社+农户”种植模式，</w:t>
            </w:r>
            <w:r>
              <w:rPr>
                <w:rFonts w:hint="default" w:ascii="Times New Roman" w:hAnsi="Times New Roman" w:eastAsia="仿宋_GB2312" w:cs="Times New Roman"/>
                <w:color w:val="000000"/>
                <w:kern w:val="2"/>
                <w:sz w:val="21"/>
                <w:szCs w:val="21"/>
                <w:u w:val="none" w:color="auto"/>
                <w:lang w:val="en-US" w:eastAsia="zh-CN" w:bidi="ar-SA"/>
              </w:rPr>
              <w:t>推动中药材规模化</w:t>
            </w:r>
            <w:r>
              <w:rPr>
                <w:rFonts w:hint="eastAsia" w:ascii="Times New Roman" w:hAnsi="Times New Roman" w:eastAsia="仿宋_GB2312" w:cs="Times New Roman"/>
                <w:color w:val="000000"/>
                <w:kern w:val="2"/>
                <w:sz w:val="21"/>
                <w:szCs w:val="21"/>
                <w:u w:val="none" w:color="auto"/>
                <w:lang w:val="en-US" w:eastAsia="zh-CN" w:bidi="ar-SA"/>
              </w:rPr>
              <w:t>、</w:t>
            </w:r>
            <w:r>
              <w:rPr>
                <w:rFonts w:hint="default" w:ascii="Times New Roman" w:hAnsi="Times New Roman" w:eastAsia="仿宋_GB2312" w:cs="Times New Roman"/>
                <w:color w:val="000000"/>
                <w:kern w:val="2"/>
                <w:sz w:val="21"/>
                <w:szCs w:val="21"/>
                <w:u w:val="none" w:color="auto"/>
                <w:lang w:val="en-US" w:eastAsia="zh-CN" w:bidi="ar-SA"/>
              </w:rPr>
              <w:t>规范化种植</w:t>
            </w:r>
            <w:r>
              <w:rPr>
                <w:rFonts w:hint="eastAsia" w:ascii="Times New Roman" w:hAnsi="Times New Roman" w:eastAsia="仿宋_GB2312" w:cs="Times New Roman"/>
                <w:color w:val="000000"/>
                <w:kern w:val="2"/>
                <w:sz w:val="21"/>
                <w:szCs w:val="21"/>
                <w:u w:val="none" w:color="auto"/>
                <w:lang w:val="en-US" w:eastAsia="zh-CN" w:bidi="ar-SA"/>
              </w:rPr>
              <w:t>。</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eastAsia="黑体" w:cs="Times New Roman"/>
                <w:i w:val="0"/>
                <w:color w:val="000000"/>
                <w:kern w:val="0"/>
                <w:sz w:val="21"/>
                <w:szCs w:val="21"/>
                <w:u w:val="none"/>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（4）在全省建立一批南药集散中心，搭建南药全产业链展示交易平台，推动省部共建国家级肇庆南药市场，</w:t>
            </w:r>
            <w:r>
              <w:rPr>
                <w:rFonts w:hint="default" w:ascii="Times New Roman" w:hAnsi="Times New Roman" w:eastAsia="仿宋_GB2312" w:cs="Times New Roman"/>
                <w:color w:val="000000"/>
                <w:kern w:val="2"/>
                <w:sz w:val="21"/>
                <w:szCs w:val="21"/>
                <w:u w:val="none" w:color="auto"/>
                <w:lang w:val="en-US" w:eastAsia="zh-CN" w:bidi="ar-SA"/>
              </w:rPr>
              <w:t>建设</w:t>
            </w:r>
            <w:r>
              <w:rPr>
                <w:rFonts w:hint="eastAsia" w:ascii="Times New Roman" w:hAnsi="Times New Roman" w:eastAsia="仿宋_GB2312" w:cs="Times New Roman"/>
                <w:color w:val="000000"/>
                <w:kern w:val="2"/>
                <w:sz w:val="21"/>
                <w:szCs w:val="21"/>
                <w:u w:val="none" w:color="auto"/>
                <w:lang w:val="en-US" w:eastAsia="zh-CN" w:bidi="ar-SA"/>
              </w:rPr>
              <w:t>辐射华南</w:t>
            </w:r>
            <w:r>
              <w:rPr>
                <w:rFonts w:hint="default" w:ascii="Times New Roman" w:hAnsi="Times New Roman" w:eastAsia="仿宋_GB2312" w:cs="Times New Roman"/>
                <w:color w:val="000000"/>
                <w:kern w:val="2"/>
                <w:sz w:val="21"/>
                <w:szCs w:val="21"/>
                <w:u w:val="none" w:color="auto"/>
                <w:lang w:val="en-US" w:eastAsia="zh-CN" w:bidi="ar-SA"/>
              </w:rPr>
              <w:t>、服务全国</w:t>
            </w:r>
            <w:r>
              <w:rPr>
                <w:rFonts w:hint="eastAsia" w:ascii="Times New Roman" w:hAnsi="Times New Roman" w:eastAsia="仿宋_GB2312" w:cs="Times New Roman"/>
                <w:color w:val="000000"/>
                <w:kern w:val="2"/>
                <w:sz w:val="21"/>
                <w:szCs w:val="21"/>
                <w:u w:val="none" w:color="auto"/>
                <w:lang w:val="en-US" w:eastAsia="zh-CN" w:bidi="ar-SA"/>
              </w:rPr>
              <w:t>、</w:t>
            </w:r>
            <w:r>
              <w:rPr>
                <w:rFonts w:hint="default" w:ascii="Times New Roman" w:hAnsi="Times New Roman" w:eastAsia="仿宋_GB2312" w:cs="Times New Roman"/>
                <w:color w:val="000000"/>
                <w:kern w:val="2"/>
                <w:sz w:val="21"/>
                <w:szCs w:val="21"/>
                <w:u w:val="none" w:color="auto"/>
                <w:lang w:val="en-US" w:eastAsia="zh-CN" w:bidi="ar-SA"/>
              </w:rPr>
              <w:t>面向世界的中药交易物流枢纽</w:t>
            </w:r>
            <w:r>
              <w:rPr>
                <w:rFonts w:hint="eastAsia" w:ascii="Times New Roman" w:hAnsi="Times New Roman" w:eastAsia="仿宋_GB2312" w:cs="Times New Roman"/>
                <w:color w:val="000000"/>
                <w:kern w:val="2"/>
                <w:sz w:val="21"/>
                <w:szCs w:val="21"/>
                <w:u w:val="none" w:color="auto"/>
                <w:lang w:val="en-US" w:eastAsia="zh-CN" w:bidi="ar-SA"/>
              </w:rPr>
              <w:t>和数字化</w:t>
            </w:r>
            <w:r>
              <w:rPr>
                <w:rFonts w:hint="default" w:ascii="Times New Roman" w:hAnsi="Times New Roman" w:eastAsia="仿宋_GB2312" w:cs="Times New Roman"/>
                <w:color w:val="000000"/>
                <w:kern w:val="2"/>
                <w:sz w:val="21"/>
                <w:szCs w:val="21"/>
                <w:u w:val="none" w:color="auto"/>
                <w:lang w:val="en-US" w:eastAsia="zh-CN" w:bidi="ar-SA"/>
              </w:rPr>
              <w:t>交易平台。</w:t>
            </w:r>
          </w:p>
        </w:tc>
        <w:tc>
          <w:tcPr>
            <w:tcW w:w="16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Times New Roman" w:hAnsi="Times New Roman" w:eastAsia="黑体" w:cs="Times New Roman"/>
                <w:i w:val="0"/>
                <w:color w:val="000000"/>
                <w:kern w:val="0"/>
                <w:sz w:val="21"/>
                <w:szCs w:val="21"/>
                <w:u w:val="none"/>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省农业农村厅</w:t>
            </w:r>
          </w:p>
        </w:tc>
        <w:tc>
          <w:tcPr>
            <w:tcW w:w="181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省工业和信息化厅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w:t>
            </w:r>
            <w:r>
              <w:rPr>
                <w:rFonts w:hint="eastAsia" w:ascii="Times New Roman" w:hAnsi="Times New Roman" w:eastAsia="仿宋_GB2312" w:cs="Times New Roman"/>
                <w:color w:val="000000"/>
                <w:kern w:val="2"/>
                <w:sz w:val="21"/>
                <w:szCs w:val="21"/>
                <w:u w:val="none" w:color="auto"/>
                <w:lang w:val="en-US" w:eastAsia="zh-CN" w:bidi="ar-SA"/>
              </w:rPr>
              <w:t>商务厅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省林业局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92" w:hRule="atLeast"/>
          <w:jc w:val="center"/>
        </w:trPr>
        <w:tc>
          <w:tcPr>
            <w:tcW w:w="56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color w:val="000000"/>
              </w:rPr>
            </w:pPr>
            <w:r>
              <w:rPr>
                <w:rFonts w:hint="default" w:ascii="Times New Roman" w:hAnsi="Times New Roman" w:eastAsia="黑体" w:cs="Times New Roman"/>
                <w:i w:val="0"/>
                <w:color w:val="000000"/>
                <w:kern w:val="0"/>
                <w:sz w:val="21"/>
                <w:szCs w:val="21"/>
                <w:u w:val="none"/>
                <w:lang w:val="en-US" w:eastAsia="zh-CN" w:bidi="ar-SA"/>
              </w:rPr>
              <w:t>1</w:t>
            </w:r>
            <w:r>
              <w:rPr>
                <w:rFonts w:hint="eastAsia" w:ascii="Times New Roman" w:hAnsi="Times New Roman" w:eastAsia="黑体" w:cs="Times New Roman"/>
                <w:i w:val="0"/>
                <w:color w:val="000000"/>
                <w:kern w:val="0"/>
                <w:sz w:val="21"/>
                <w:szCs w:val="21"/>
                <w:u w:val="none"/>
                <w:lang w:val="en-US" w:eastAsia="zh-CN" w:bidi="ar-SA"/>
              </w:rPr>
              <w:t>6</w:t>
            </w:r>
          </w:p>
        </w:tc>
        <w:tc>
          <w:tcPr>
            <w:tcW w:w="134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rPr>
                <w:color w:val="000000"/>
              </w:rPr>
            </w:pPr>
          </w:p>
        </w:tc>
        <w:tc>
          <w:tcPr>
            <w:tcW w:w="1080"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rPr>
                <w:color w:val="000000"/>
              </w:rPr>
            </w:pPr>
          </w:p>
        </w:tc>
        <w:tc>
          <w:tcPr>
            <w:tcW w:w="1393"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rPr>
                <w:color w:val="000000"/>
              </w:rPr>
            </w:pPr>
          </w:p>
        </w:tc>
        <w:tc>
          <w:tcPr>
            <w:tcW w:w="525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（5）</w:t>
            </w:r>
            <w:r>
              <w:rPr>
                <w:rFonts w:hint="default" w:ascii="Times New Roman" w:hAnsi="Times New Roman" w:eastAsia="仿宋_GB2312" w:cs="Times New Roman"/>
                <w:color w:val="000000"/>
                <w:kern w:val="2"/>
                <w:sz w:val="21"/>
                <w:szCs w:val="21"/>
                <w:u w:val="none" w:color="auto"/>
                <w:lang w:val="en-US" w:eastAsia="zh-CN" w:bidi="ar-SA"/>
              </w:rPr>
              <w:t>支持广州市</w:t>
            </w:r>
            <w:r>
              <w:rPr>
                <w:rFonts w:hint="eastAsia" w:ascii="Times New Roman" w:hAnsi="Times New Roman" w:eastAsia="仿宋_GB2312" w:cs="Times New Roman"/>
                <w:color w:val="000000"/>
                <w:kern w:val="2"/>
                <w:sz w:val="21"/>
                <w:szCs w:val="21"/>
                <w:u w:val="none" w:color="auto"/>
                <w:lang w:val="en-US" w:eastAsia="zh-CN" w:bidi="ar-SA"/>
              </w:rPr>
              <w:t>建设</w:t>
            </w:r>
            <w:r>
              <w:rPr>
                <w:rFonts w:hint="default" w:ascii="Times New Roman" w:hAnsi="Times New Roman" w:eastAsia="仿宋_GB2312" w:cs="Times New Roman"/>
                <w:color w:val="000000"/>
                <w:kern w:val="2"/>
                <w:sz w:val="21"/>
                <w:szCs w:val="21"/>
                <w:u w:val="none" w:color="auto"/>
                <w:lang w:val="en-US" w:eastAsia="zh-CN" w:bidi="ar-SA"/>
              </w:rPr>
              <w:t>竞争力</w:t>
            </w:r>
            <w:r>
              <w:rPr>
                <w:rFonts w:hint="eastAsia" w:ascii="Times New Roman" w:hAnsi="Times New Roman" w:eastAsia="仿宋_GB2312" w:cs="Times New Roman"/>
                <w:color w:val="000000"/>
                <w:kern w:val="2"/>
                <w:sz w:val="21"/>
                <w:szCs w:val="21"/>
                <w:u w:val="none" w:color="auto"/>
                <w:lang w:val="en-US" w:eastAsia="zh-CN" w:bidi="ar-SA"/>
              </w:rPr>
              <w:t>强</w:t>
            </w:r>
            <w:r>
              <w:rPr>
                <w:rFonts w:hint="default" w:ascii="Times New Roman" w:hAnsi="Times New Roman" w:eastAsia="仿宋_GB2312" w:cs="Times New Roman"/>
                <w:color w:val="000000"/>
                <w:kern w:val="2"/>
                <w:sz w:val="21"/>
                <w:szCs w:val="21"/>
                <w:u w:val="none" w:color="auto"/>
                <w:lang w:val="en-US" w:eastAsia="zh-CN" w:bidi="ar-SA"/>
              </w:rPr>
              <w:t>的中药中华老字号产业集群</w:t>
            </w:r>
            <w:r>
              <w:rPr>
                <w:rFonts w:hint="eastAsia" w:ascii="Times New Roman" w:hAnsi="Times New Roman" w:eastAsia="仿宋_GB2312" w:cs="Times New Roman"/>
                <w:color w:val="000000"/>
                <w:kern w:val="2"/>
                <w:sz w:val="21"/>
                <w:szCs w:val="21"/>
                <w:u w:val="none" w:color="auto"/>
                <w:lang w:val="en-US" w:eastAsia="zh-CN" w:bidi="ar-SA"/>
              </w:rPr>
              <w:t>，</w:t>
            </w:r>
            <w:r>
              <w:rPr>
                <w:rFonts w:hint="default" w:ascii="Times New Roman" w:hAnsi="Times New Roman" w:eastAsia="仿宋_GB2312" w:cs="Times New Roman"/>
                <w:color w:val="000000"/>
                <w:kern w:val="2"/>
                <w:sz w:val="21"/>
                <w:szCs w:val="21"/>
                <w:u w:val="none" w:color="auto"/>
                <w:lang w:val="en-US" w:eastAsia="zh-CN" w:bidi="ar-SA"/>
              </w:rPr>
              <w:t>支持云浮市创建国家中医药产业发展试验区</w:t>
            </w:r>
            <w:r>
              <w:rPr>
                <w:rFonts w:hint="eastAsia" w:ascii="Times New Roman" w:hAnsi="Times New Roman" w:eastAsia="仿宋_GB2312" w:cs="Times New Roman"/>
                <w:color w:val="000000"/>
                <w:kern w:val="2"/>
                <w:sz w:val="21"/>
                <w:szCs w:val="21"/>
                <w:u w:val="none" w:color="auto"/>
                <w:lang w:val="en-US" w:eastAsia="zh-CN" w:bidi="ar-SA"/>
              </w:rPr>
              <w:t>。</w:t>
            </w:r>
          </w:p>
        </w:tc>
        <w:tc>
          <w:tcPr>
            <w:tcW w:w="16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eastAsia="仿宋_GB2312" w:cs="Times New Roman"/>
                <w:color w:val="000000"/>
                <w:kern w:val="2"/>
                <w:sz w:val="21"/>
                <w:szCs w:val="21"/>
                <w:u w:val="none" w:color="auto"/>
                <w:lang w:val="en-US" w:eastAsia="zh-CN" w:bidi="ar-SA"/>
              </w:rPr>
            </w:pPr>
            <w:r>
              <w:rPr>
                <w:rFonts w:hint="eastAsia" w:eastAsia="仿宋_GB2312" w:cs="Times New Roman"/>
                <w:color w:val="000000"/>
                <w:kern w:val="2"/>
                <w:sz w:val="21"/>
                <w:szCs w:val="21"/>
                <w:u w:val="none" w:color="auto"/>
                <w:lang w:val="en-US" w:eastAsia="zh-CN" w:bidi="ar-SA"/>
              </w:rPr>
              <w:t>省中医药局</w:t>
            </w:r>
          </w:p>
        </w:tc>
        <w:tc>
          <w:tcPr>
            <w:tcW w:w="181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eastAsia="仿宋_GB2312" w:cs="Times New Roman"/>
                <w:color w:val="000000"/>
                <w:kern w:val="2"/>
                <w:sz w:val="21"/>
                <w:szCs w:val="21"/>
                <w:u w:val="none" w:color="auto"/>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exac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序号</w:t>
            </w:r>
          </w:p>
        </w:tc>
        <w:tc>
          <w:tcPr>
            <w:tcW w:w="3818" w:type="dxa"/>
            <w:gridSpan w:val="5"/>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主要任务</w:t>
            </w:r>
          </w:p>
        </w:tc>
        <w:tc>
          <w:tcPr>
            <w:tcW w:w="5256"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具体内容</w:t>
            </w:r>
          </w:p>
        </w:tc>
        <w:tc>
          <w:tcPr>
            <w:tcW w:w="1613"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牵头单位</w:t>
            </w:r>
          </w:p>
        </w:tc>
        <w:tc>
          <w:tcPr>
            <w:tcW w:w="1814"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参与单位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776"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1</w:t>
            </w:r>
            <w:r>
              <w:rPr>
                <w:rFonts w:hint="eastAsia" w:ascii="Times New Roman" w:hAnsi="Times New Roman" w:eastAsia="黑体" w:cs="Times New Roman"/>
                <w:i w:val="0"/>
                <w:color w:val="000000"/>
                <w:kern w:val="0"/>
                <w:sz w:val="21"/>
                <w:szCs w:val="21"/>
                <w:u w:val="none"/>
                <w:lang w:val="en-US" w:eastAsia="zh-CN" w:bidi="ar-SA"/>
              </w:rPr>
              <w:t>7</w:t>
            </w:r>
          </w:p>
        </w:tc>
        <w:tc>
          <w:tcPr>
            <w:tcW w:w="1345" w:type="dxa"/>
            <w:vMerge w:val="restart"/>
            <w:tcBorders>
              <w:tl2br w:val="nil"/>
              <w:tr2bl w:val="nil"/>
            </w:tcBorders>
            <w:noWrap w:val="0"/>
            <w:vAlign w:val="center"/>
          </w:tcPr>
          <w:p>
            <w:pPr>
              <w:keepNext w:val="0"/>
              <w:keepLines w:val="0"/>
              <w:widowControl/>
              <w:numPr>
                <w:ilvl w:val="0"/>
                <w:numId w:val="2"/>
              </w:numPr>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黑体" w:cs="Times New Roman"/>
                <w:color w:val="000000"/>
                <w:kern w:val="2"/>
                <w:sz w:val="21"/>
                <w:szCs w:val="21"/>
                <w:u w:val="none" w:color="auto"/>
                <w:lang w:eastAsia="zh-CN" w:bidi="ar-SA"/>
              </w:rPr>
              <w:t>打造“五</w:t>
            </w:r>
            <w:r>
              <w:rPr>
                <w:rFonts w:hint="eastAsia" w:ascii="Times New Roman" w:hAnsi="Times New Roman" w:eastAsia="黑体" w:cs="Times New Roman"/>
                <w:color w:val="000000"/>
                <w:kern w:val="2"/>
                <w:sz w:val="21"/>
                <w:szCs w:val="21"/>
                <w:u w:val="none" w:color="auto"/>
                <w:lang w:eastAsia="zh-CN" w:bidi="ar-SA"/>
              </w:rPr>
              <w:t>大</w:t>
            </w:r>
            <w:r>
              <w:rPr>
                <w:rFonts w:hint="default" w:ascii="Times New Roman" w:hAnsi="Times New Roman" w:eastAsia="黑体" w:cs="Times New Roman"/>
                <w:color w:val="000000"/>
                <w:kern w:val="2"/>
                <w:sz w:val="21"/>
                <w:szCs w:val="21"/>
                <w:u w:val="none" w:color="auto"/>
                <w:lang w:eastAsia="zh-CN" w:bidi="ar-SA"/>
              </w:rPr>
              <w:t>高地”，推动广东中医药进一步走在全国</w:t>
            </w:r>
          </w:p>
          <w:p>
            <w:pPr>
              <w:keepNext w:val="0"/>
              <w:keepLines w:val="0"/>
              <w:widowControl/>
              <w:numPr>
                <w:ilvl w:val="0"/>
                <w:numId w:val="0"/>
              </w:numPr>
              <w:suppressLineNumbers w:val="0"/>
              <w:spacing w:line="240" w:lineRule="auto"/>
              <w:jc w:val="both"/>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黑体" w:cs="Times New Roman"/>
                <w:color w:val="000000"/>
                <w:kern w:val="2"/>
                <w:sz w:val="21"/>
                <w:szCs w:val="21"/>
                <w:u w:val="none" w:color="auto"/>
                <w:lang w:eastAsia="zh-CN" w:bidi="ar-SA"/>
              </w:rPr>
              <w:t>前列</w:t>
            </w:r>
          </w:p>
        </w:tc>
        <w:tc>
          <w:tcPr>
            <w:tcW w:w="1080" w:type="dxa"/>
            <w:gridSpan w:val="2"/>
            <w:vMerge w:val="restar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楷体_GB2312" w:cs="Times New Roman"/>
                <w:b w:val="0"/>
                <w:bCs/>
                <w:color w:val="000000"/>
                <w:kern w:val="0"/>
                <w:sz w:val="21"/>
                <w:szCs w:val="21"/>
                <w:u w:val="none" w:color="auto"/>
                <w:lang w:eastAsia="zh-CN"/>
              </w:rPr>
            </w:pPr>
            <w:r>
              <w:rPr>
                <w:rFonts w:hint="default" w:ascii="Times New Roman" w:hAnsi="Times New Roman" w:eastAsia="楷体_GB2312" w:cs="Times New Roman"/>
                <w:b w:val="0"/>
                <w:bCs/>
                <w:color w:val="000000"/>
                <w:kern w:val="0"/>
                <w:sz w:val="21"/>
                <w:szCs w:val="21"/>
                <w:u w:val="none" w:color="auto"/>
                <w:lang w:eastAsia="zh-CN"/>
              </w:rPr>
              <w:t>（三）打造创新高地，中医药融合发展走在全国前列。</w:t>
            </w:r>
          </w:p>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393" w:type="dxa"/>
            <w:gridSpan w:val="2"/>
            <w:vMerge w:val="restart"/>
            <w:tcBorders>
              <w:tl2br w:val="nil"/>
              <w:tr2bl w:val="nil"/>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仿宋_GB2312" w:cs="Times New Roman"/>
                <w:b/>
                <w:bCs/>
                <w:color w:val="000000"/>
                <w:kern w:val="2"/>
                <w:sz w:val="21"/>
                <w:szCs w:val="21"/>
                <w:lang w:val="en-US" w:eastAsia="zh-CN" w:bidi="ar-SA"/>
              </w:rPr>
              <w:t>1.</w:t>
            </w:r>
            <w:r>
              <w:rPr>
                <w:rFonts w:hint="default" w:ascii="Times New Roman" w:hAnsi="Times New Roman" w:eastAsia="仿宋_GB2312" w:cs="Times New Roman"/>
                <w:b/>
                <w:bCs/>
                <w:color w:val="000000"/>
                <w:kern w:val="2"/>
                <w:sz w:val="21"/>
                <w:szCs w:val="21"/>
                <w:u w:val="none" w:color="auto"/>
                <w:lang w:val="en-US" w:eastAsia="zh-CN" w:bidi="ar-SA"/>
              </w:rPr>
              <w:t>加强重大科研基础平台建设。</w:t>
            </w:r>
          </w:p>
        </w:tc>
        <w:tc>
          <w:tcPr>
            <w:tcW w:w="52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（1）推进中医湿证国家重点实验室建设，着力解决中医湿证与慢病防治研究中的重大基础科学问题及关键技术问题。</w:t>
            </w:r>
          </w:p>
          <w:p>
            <w:pPr>
              <w:keepNext w:val="0"/>
              <w:keepLines w:val="0"/>
              <w:widowControl/>
              <w:suppressLineNumbers w:val="0"/>
              <w:spacing w:line="240" w:lineRule="auto"/>
              <w:jc w:val="both"/>
              <w:textAlignment w:val="center"/>
              <w:rPr>
                <w:rFonts w:hint="default" w:ascii="Times New Roman" w:hAnsi="Times New Roman" w:eastAsia="仿宋_GB2312" w:cs="Times New Roman"/>
                <w:color w:val="000000"/>
                <w:kern w:val="2"/>
                <w:sz w:val="21"/>
                <w:szCs w:val="21"/>
                <w:u w:val="none" w:color="auto"/>
                <w:lang w:val="en-US" w:eastAsia="zh-CN" w:bidi="ar-SA"/>
              </w:rPr>
            </w:pPr>
          </w:p>
        </w:tc>
        <w:tc>
          <w:tcPr>
            <w:tcW w:w="161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SA"/>
              </w:rPr>
            </w:pPr>
            <w:r>
              <w:rPr>
                <w:rFonts w:hint="default" w:ascii="Times New Roman" w:hAnsi="Times New Roman" w:eastAsia="仿宋_GB2312" w:cs="Times New Roman"/>
                <w:i w:val="0"/>
                <w:color w:val="000000"/>
                <w:kern w:val="0"/>
                <w:sz w:val="21"/>
                <w:szCs w:val="21"/>
                <w:u w:val="none"/>
                <w:lang w:val="en-US" w:eastAsia="zh-CN" w:bidi="ar-SA"/>
              </w:rPr>
              <w:t>省科技厅</w:t>
            </w:r>
          </w:p>
        </w:tc>
        <w:tc>
          <w:tcPr>
            <w:tcW w:w="1814"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省发展改革委</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省卫生健康委</w:t>
            </w:r>
            <w:r>
              <w:rPr>
                <w:rFonts w:hint="eastAsia" w:ascii="仿宋_GB2312" w:hAnsi="仿宋_GB2312" w:eastAsia="仿宋_GB2312" w:cs="仿宋_GB2312"/>
                <w:i w:val="0"/>
                <w:color w:val="000000"/>
                <w:kern w:val="0"/>
                <w:sz w:val="21"/>
                <w:szCs w:val="21"/>
                <w:u w:val="none"/>
                <w:lang w:val="en-US" w:eastAsia="zh-CN" w:bidi="ar-SA"/>
              </w:rPr>
              <w:br w:type="textWrapping"/>
            </w:r>
            <w:r>
              <w:rPr>
                <w:rFonts w:hint="eastAsia" w:ascii="仿宋_GB2312" w:hAnsi="仿宋_GB2312" w:eastAsia="仿宋_GB2312" w:cs="仿宋_GB2312"/>
                <w:i w:val="0"/>
                <w:color w:val="000000"/>
                <w:kern w:val="0"/>
                <w:sz w:val="21"/>
                <w:szCs w:val="21"/>
                <w:u w:val="none"/>
                <w:lang w:val="en-US" w:eastAsia="zh-CN" w:bidi="ar-SA"/>
              </w:rPr>
              <w:t>省中医药局</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深圳市</w:t>
            </w:r>
            <w:r>
              <w:rPr>
                <w:rFonts w:hint="eastAsia" w:eastAsia="仿宋_GB2312" w:cs="Times New Roman"/>
                <w:color w:val="000000"/>
                <w:kern w:val="2"/>
                <w:sz w:val="21"/>
                <w:szCs w:val="21"/>
                <w:u w:val="none" w:color="auto"/>
                <w:lang w:val="en-US" w:eastAsia="zh-CN" w:bidi="ar-SA"/>
              </w:rPr>
              <w:t>人民</w:t>
            </w:r>
            <w:r>
              <w:rPr>
                <w:rFonts w:hint="eastAsia" w:ascii="Times New Roman" w:hAnsi="Times New Roman" w:eastAsia="仿宋_GB2312" w:cs="Times New Roman"/>
                <w:color w:val="000000"/>
                <w:kern w:val="2"/>
                <w:sz w:val="21"/>
                <w:szCs w:val="21"/>
                <w:u w:val="none" w:color="auto"/>
                <w:lang w:val="en-US" w:eastAsia="zh-CN" w:bidi="ar-SA"/>
              </w:rPr>
              <w:t>政府</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广州中医药大学</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广东药科大学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776"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eastAsia="宋体"/>
                <w:color w:val="000000"/>
                <w:lang w:val="en-US" w:eastAsia="zh-CN"/>
              </w:rPr>
            </w:pPr>
            <w:r>
              <w:rPr>
                <w:rFonts w:hint="eastAsia"/>
                <w:color w:val="000000"/>
                <w:lang w:val="en-US" w:eastAsia="zh-CN"/>
              </w:rPr>
              <w:t>18</w:t>
            </w:r>
          </w:p>
        </w:tc>
        <w:tc>
          <w:tcPr>
            <w:tcW w:w="1345" w:type="dxa"/>
            <w:vMerge w:val="continue"/>
            <w:tcBorders>
              <w:tl2br w:val="nil"/>
              <w:tr2bl w:val="nil"/>
            </w:tcBorders>
            <w:noWrap w:val="0"/>
            <w:vAlign w:val="center"/>
          </w:tcPr>
          <w:p>
            <w:pPr>
              <w:keepNext w:val="0"/>
              <w:keepLines w:val="0"/>
              <w:widowControl/>
              <w:suppressLineNumbers w:val="0"/>
              <w:spacing w:line="240" w:lineRule="auto"/>
              <w:jc w:val="both"/>
              <w:textAlignment w:val="center"/>
              <w:rPr>
                <w:color w:val="000000"/>
              </w:rPr>
            </w:pPr>
          </w:p>
        </w:tc>
        <w:tc>
          <w:tcPr>
            <w:tcW w:w="1080" w:type="dxa"/>
            <w:gridSpan w:val="2"/>
            <w:vMerge w:val="continue"/>
            <w:tcBorders>
              <w:tl2br w:val="nil"/>
              <w:tr2bl w:val="nil"/>
            </w:tcBorders>
            <w:noWrap w:val="0"/>
            <w:vAlign w:val="center"/>
          </w:tcPr>
          <w:p>
            <w:pPr>
              <w:keepNext w:val="0"/>
              <w:keepLines w:val="0"/>
              <w:widowControl/>
              <w:suppressLineNumbers w:val="0"/>
              <w:spacing w:line="240" w:lineRule="auto"/>
              <w:jc w:val="both"/>
              <w:textAlignment w:val="center"/>
              <w:rPr>
                <w:color w:val="000000"/>
              </w:rPr>
            </w:pPr>
          </w:p>
        </w:tc>
        <w:tc>
          <w:tcPr>
            <w:tcW w:w="1393" w:type="dxa"/>
            <w:gridSpan w:val="2"/>
            <w:vMerge w:val="continue"/>
            <w:tcBorders>
              <w:tl2br w:val="nil"/>
              <w:tr2bl w:val="nil"/>
            </w:tcBorders>
            <w:noWrap w:val="0"/>
            <w:vAlign w:val="center"/>
          </w:tcPr>
          <w:p>
            <w:pPr>
              <w:keepNext w:val="0"/>
              <w:keepLines w:val="0"/>
              <w:widowControl/>
              <w:suppressLineNumbers w:val="0"/>
              <w:spacing w:line="240" w:lineRule="auto"/>
              <w:jc w:val="both"/>
              <w:textAlignment w:val="center"/>
              <w:rPr>
                <w:color w:val="000000"/>
              </w:rPr>
            </w:pPr>
          </w:p>
        </w:tc>
        <w:tc>
          <w:tcPr>
            <w:tcW w:w="52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（2）推进国家药监局中药质量研究与评价重点实验室和中成药质量评价重点实验室建设，深化中药质量评价关键技术、中药质量标准国际化和中药质量控制信息化等研究。</w:t>
            </w:r>
          </w:p>
        </w:tc>
        <w:tc>
          <w:tcPr>
            <w:tcW w:w="1613"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color w:val="000000"/>
                <w:kern w:val="2"/>
                <w:sz w:val="21"/>
                <w:szCs w:val="21"/>
                <w:u w:val="none" w:color="auto"/>
                <w:lang w:val="en-US" w:eastAsia="zh-CN" w:bidi="ar-SA"/>
              </w:rPr>
            </w:pPr>
            <w:r>
              <w:rPr>
                <w:rFonts w:hint="eastAsia" w:eastAsia="仿宋_GB2312" w:cs="Times New Roman"/>
                <w:color w:val="000000"/>
                <w:kern w:val="2"/>
                <w:sz w:val="21"/>
                <w:szCs w:val="21"/>
                <w:u w:val="none" w:color="auto"/>
                <w:lang w:val="en-US" w:eastAsia="zh-CN" w:bidi="ar-SA"/>
              </w:rPr>
              <w:t>省</w:t>
            </w:r>
            <w:r>
              <w:rPr>
                <w:rFonts w:hint="eastAsia" w:ascii="Times New Roman" w:hAnsi="Times New Roman" w:eastAsia="仿宋_GB2312" w:cs="Times New Roman"/>
                <w:color w:val="000000"/>
                <w:kern w:val="2"/>
                <w:sz w:val="21"/>
                <w:szCs w:val="21"/>
                <w:u w:val="none" w:color="auto"/>
                <w:lang w:val="en-US" w:eastAsia="zh-CN" w:bidi="ar-SA"/>
              </w:rPr>
              <w:t>药监局</w:t>
            </w:r>
          </w:p>
        </w:tc>
        <w:tc>
          <w:tcPr>
            <w:tcW w:w="1814" w:type="dxa"/>
            <w:vMerge w:val="continue"/>
            <w:tcBorders>
              <w:tl2br w:val="nil"/>
              <w:tr2bl w:val="nil"/>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仿宋_GB2312" w:cs="Times New Roman"/>
                <w:color w:val="000000"/>
                <w:kern w:val="2"/>
                <w:sz w:val="21"/>
                <w:szCs w:val="21"/>
                <w:u w:val="none" w:color="auto"/>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761"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19</w:t>
            </w:r>
          </w:p>
        </w:tc>
        <w:tc>
          <w:tcPr>
            <w:tcW w:w="1345" w:type="dxa"/>
            <w:vMerge w:val="continue"/>
            <w:tcBorders>
              <w:tl2br w:val="nil"/>
              <w:tr2bl w:val="nil"/>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仿宋_GB2312" w:cs="Times New Roman"/>
                <w:color w:val="000000"/>
                <w:kern w:val="2"/>
                <w:sz w:val="21"/>
                <w:szCs w:val="21"/>
                <w:u w:val="none" w:color="auto"/>
                <w:lang w:val="en-US" w:eastAsia="zh-CN" w:bidi="ar-SA"/>
              </w:rPr>
            </w:pPr>
          </w:p>
        </w:tc>
        <w:tc>
          <w:tcPr>
            <w:tcW w:w="1080" w:type="dxa"/>
            <w:gridSpan w:val="2"/>
            <w:vMerge w:val="continue"/>
            <w:tcBorders>
              <w:tl2br w:val="nil"/>
              <w:tr2bl w:val="nil"/>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仿宋_GB2312" w:cs="Times New Roman"/>
                <w:color w:val="000000"/>
                <w:kern w:val="2"/>
                <w:sz w:val="21"/>
                <w:szCs w:val="21"/>
                <w:u w:val="none" w:color="auto"/>
                <w:lang w:val="en-US" w:eastAsia="zh-CN" w:bidi="ar-SA"/>
              </w:rPr>
            </w:pPr>
          </w:p>
        </w:tc>
        <w:tc>
          <w:tcPr>
            <w:tcW w:w="1393" w:type="dxa"/>
            <w:gridSpan w:val="2"/>
            <w:vMerge w:val="continue"/>
            <w:tcBorders>
              <w:tl2br w:val="nil"/>
              <w:tr2bl w:val="nil"/>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仿宋_GB2312" w:cs="Times New Roman"/>
                <w:color w:val="000000"/>
                <w:kern w:val="2"/>
                <w:sz w:val="21"/>
                <w:szCs w:val="21"/>
                <w:u w:val="none" w:color="auto"/>
                <w:lang w:val="en-US" w:eastAsia="zh-CN" w:bidi="ar-SA"/>
              </w:rPr>
            </w:pPr>
          </w:p>
        </w:tc>
        <w:tc>
          <w:tcPr>
            <w:tcW w:w="52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（3）高质量</w:t>
            </w:r>
            <w:r>
              <w:rPr>
                <w:rFonts w:hint="default" w:ascii="Times New Roman" w:hAnsi="Times New Roman" w:eastAsia="仿宋_GB2312" w:cs="Times New Roman"/>
                <w:color w:val="000000"/>
                <w:kern w:val="2"/>
                <w:sz w:val="21"/>
                <w:szCs w:val="21"/>
                <w:u w:val="none" w:color="auto"/>
                <w:lang w:val="en-US" w:eastAsia="zh-CN" w:bidi="ar-SA"/>
              </w:rPr>
              <w:t>建设省中医药科学院、省中医药工程技术研究院、省中医临床研究院</w:t>
            </w:r>
            <w:r>
              <w:rPr>
                <w:rFonts w:hint="eastAsia" w:ascii="Times New Roman" w:hAnsi="Times New Roman" w:eastAsia="仿宋_GB2312" w:cs="Times New Roman"/>
                <w:color w:val="000000"/>
                <w:kern w:val="2"/>
                <w:sz w:val="21"/>
                <w:szCs w:val="21"/>
                <w:u w:val="none" w:color="auto"/>
                <w:lang w:val="en-US" w:eastAsia="zh-CN" w:bidi="ar-SA"/>
              </w:rPr>
              <w:t>、省中医骨伤研究院、省代谢病中西医结合研究中心</w:t>
            </w:r>
            <w:r>
              <w:rPr>
                <w:rFonts w:hint="default" w:ascii="Times New Roman" w:hAnsi="Times New Roman" w:eastAsia="仿宋_GB2312" w:cs="Times New Roman"/>
                <w:color w:val="000000"/>
                <w:kern w:val="2"/>
                <w:sz w:val="21"/>
                <w:szCs w:val="21"/>
                <w:u w:val="none" w:color="auto"/>
                <w:lang w:val="en-US" w:eastAsia="zh-CN" w:bidi="ar-SA"/>
              </w:rPr>
              <w:t>等科研机构和科研平台，形成全省中医药科研矩阵，在</w:t>
            </w:r>
            <w:r>
              <w:rPr>
                <w:rFonts w:hint="eastAsia" w:ascii="Times New Roman" w:hAnsi="Times New Roman" w:eastAsia="仿宋_GB2312" w:cs="Times New Roman"/>
                <w:color w:val="000000"/>
                <w:kern w:val="2"/>
                <w:sz w:val="21"/>
                <w:szCs w:val="21"/>
                <w:u w:val="none" w:color="auto"/>
                <w:lang w:val="en-US" w:eastAsia="zh-CN" w:bidi="ar-SA"/>
              </w:rPr>
              <w:t>中医药防治重大疑难、罕见疾病和新发突发传染病等</w:t>
            </w:r>
            <w:r>
              <w:rPr>
                <w:rFonts w:hint="default" w:ascii="Times New Roman" w:hAnsi="Times New Roman" w:eastAsia="仿宋_GB2312" w:cs="Times New Roman"/>
                <w:color w:val="000000"/>
                <w:kern w:val="2"/>
                <w:sz w:val="21"/>
                <w:szCs w:val="21"/>
                <w:u w:val="none" w:color="auto"/>
                <w:lang w:val="en-US" w:eastAsia="zh-CN" w:bidi="ar-SA"/>
              </w:rPr>
              <w:t>基础</w:t>
            </w:r>
            <w:r>
              <w:rPr>
                <w:rFonts w:hint="eastAsia" w:ascii="Times New Roman" w:hAnsi="Times New Roman" w:eastAsia="仿宋_GB2312" w:cs="Times New Roman"/>
                <w:color w:val="000000"/>
                <w:kern w:val="2"/>
                <w:sz w:val="21"/>
                <w:szCs w:val="21"/>
                <w:u w:val="none" w:color="auto"/>
                <w:lang w:val="en-US" w:eastAsia="zh-CN" w:bidi="ar-SA"/>
              </w:rPr>
              <w:t>和临床研究，</w:t>
            </w:r>
            <w:r>
              <w:rPr>
                <w:rFonts w:hint="default" w:ascii="Times New Roman" w:hAnsi="Times New Roman" w:eastAsia="仿宋_GB2312" w:cs="Times New Roman"/>
                <w:color w:val="000000"/>
                <w:kern w:val="2"/>
                <w:sz w:val="21"/>
                <w:szCs w:val="21"/>
                <w:u w:val="none" w:color="auto"/>
                <w:lang w:val="en-US" w:eastAsia="zh-CN" w:bidi="ar-SA"/>
              </w:rPr>
              <w:t>创新中药</w:t>
            </w:r>
            <w:r>
              <w:rPr>
                <w:rFonts w:hint="eastAsia" w:ascii="Times New Roman" w:hAnsi="Times New Roman" w:eastAsia="仿宋_GB2312" w:cs="Times New Roman"/>
                <w:color w:val="000000"/>
                <w:kern w:val="2"/>
                <w:sz w:val="21"/>
                <w:szCs w:val="21"/>
                <w:u w:val="none" w:color="auto"/>
                <w:lang w:val="en-US" w:eastAsia="zh-CN" w:bidi="ar-SA"/>
              </w:rPr>
              <w:t>及药源性肝肾毒性</w:t>
            </w:r>
            <w:r>
              <w:rPr>
                <w:rFonts w:hint="default" w:ascii="Times New Roman" w:hAnsi="Times New Roman" w:eastAsia="仿宋_GB2312" w:cs="Times New Roman"/>
                <w:color w:val="000000"/>
                <w:kern w:val="2"/>
                <w:sz w:val="21"/>
                <w:szCs w:val="21"/>
                <w:u w:val="none" w:color="auto"/>
                <w:lang w:val="en-US" w:eastAsia="zh-CN" w:bidi="ar-SA"/>
              </w:rPr>
              <w:t>研究</w:t>
            </w:r>
            <w:r>
              <w:rPr>
                <w:rFonts w:hint="eastAsia" w:ascii="Times New Roman" w:hAnsi="Times New Roman" w:eastAsia="仿宋_GB2312" w:cs="Times New Roman"/>
                <w:color w:val="000000"/>
                <w:kern w:val="2"/>
                <w:sz w:val="21"/>
                <w:szCs w:val="21"/>
                <w:u w:val="none" w:color="auto"/>
                <w:lang w:val="en-US" w:eastAsia="zh-CN" w:bidi="ar-SA"/>
              </w:rPr>
              <w:t>等</w:t>
            </w:r>
            <w:r>
              <w:rPr>
                <w:rFonts w:hint="default" w:ascii="Times New Roman" w:hAnsi="Times New Roman" w:eastAsia="仿宋_GB2312" w:cs="Times New Roman"/>
                <w:color w:val="000000"/>
                <w:kern w:val="2"/>
                <w:sz w:val="21"/>
                <w:szCs w:val="21"/>
                <w:u w:val="none" w:color="auto"/>
                <w:lang w:val="en-US" w:eastAsia="zh-CN" w:bidi="ar-SA"/>
              </w:rPr>
              <w:t>方面，形成一批国内领先、具有核心竞争力的科研成果</w:t>
            </w:r>
            <w:r>
              <w:rPr>
                <w:rFonts w:hint="eastAsia" w:ascii="Times New Roman" w:hAnsi="Times New Roman" w:eastAsia="仿宋_GB2312" w:cs="Times New Roman"/>
                <w:color w:val="000000"/>
                <w:kern w:val="2"/>
                <w:sz w:val="21"/>
                <w:szCs w:val="21"/>
                <w:u w:val="none" w:color="auto"/>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（4）</w:t>
            </w:r>
            <w:r>
              <w:rPr>
                <w:rFonts w:hint="default" w:ascii="Times New Roman" w:hAnsi="Times New Roman" w:eastAsia="仿宋_GB2312" w:cs="Times New Roman"/>
                <w:color w:val="000000"/>
                <w:kern w:val="2"/>
                <w:sz w:val="21"/>
                <w:szCs w:val="21"/>
                <w:u w:val="none" w:color="auto"/>
                <w:lang w:val="en-US" w:eastAsia="zh-CN" w:bidi="ar-SA"/>
              </w:rPr>
              <w:t>支持深圳</w:t>
            </w:r>
            <w:r>
              <w:rPr>
                <w:rFonts w:hint="eastAsia" w:ascii="Times New Roman" w:hAnsi="Times New Roman" w:eastAsia="仿宋_GB2312" w:cs="Times New Roman"/>
                <w:color w:val="000000"/>
                <w:kern w:val="2"/>
                <w:sz w:val="21"/>
                <w:szCs w:val="21"/>
                <w:u w:val="none" w:color="auto"/>
                <w:lang w:val="en-US" w:eastAsia="zh-CN" w:bidi="ar-SA"/>
              </w:rPr>
              <w:t>市</w:t>
            </w:r>
            <w:r>
              <w:rPr>
                <w:rFonts w:hint="default" w:ascii="Times New Roman" w:hAnsi="Times New Roman" w:eastAsia="仿宋_GB2312" w:cs="Times New Roman"/>
                <w:color w:val="000000"/>
                <w:kern w:val="2"/>
                <w:sz w:val="21"/>
                <w:szCs w:val="21"/>
                <w:u w:val="none" w:color="auto"/>
                <w:lang w:val="en-US" w:eastAsia="zh-CN" w:bidi="ar-SA"/>
              </w:rPr>
              <w:t>创建中医药领域国家级创新平台</w:t>
            </w:r>
            <w:r>
              <w:rPr>
                <w:rFonts w:hint="eastAsia" w:ascii="Times New Roman" w:hAnsi="Times New Roman" w:eastAsia="仿宋_GB2312" w:cs="Times New Roman"/>
                <w:color w:val="000000"/>
                <w:kern w:val="2"/>
                <w:sz w:val="21"/>
                <w:szCs w:val="21"/>
                <w:u w:val="none" w:color="auto"/>
                <w:lang w:val="en-US" w:eastAsia="zh-CN" w:bidi="ar-SA"/>
              </w:rPr>
              <w:t>，重点开展中医药防治脂肪肝、糖尿病及其并发症、肝癌、胃癌前病变等疾病的临床诊疗、科研转化和人才培养。</w:t>
            </w:r>
          </w:p>
          <w:p>
            <w:pPr>
              <w:keepNext w:val="0"/>
              <w:keepLines w:val="0"/>
              <w:widowControl/>
              <w:suppressLineNumbers w:val="0"/>
              <w:spacing w:line="240" w:lineRule="auto"/>
              <w:jc w:val="both"/>
              <w:textAlignment w:val="center"/>
              <w:rPr>
                <w:rFonts w:hint="default" w:ascii="Times New Roman" w:hAnsi="Times New Roman" w:eastAsia="仿宋_GB2312" w:cs="Times New Roman"/>
                <w:color w:val="000000"/>
                <w:kern w:val="2"/>
                <w:sz w:val="21"/>
                <w:szCs w:val="21"/>
                <w:u w:val="none" w:color="auto"/>
                <w:lang w:val="en-US" w:eastAsia="zh-CN" w:bidi="ar-SA"/>
              </w:rPr>
            </w:pPr>
          </w:p>
        </w:tc>
        <w:tc>
          <w:tcPr>
            <w:tcW w:w="1613"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i w:val="0"/>
                <w:color w:val="000000"/>
                <w:kern w:val="0"/>
                <w:sz w:val="21"/>
                <w:szCs w:val="21"/>
                <w:u w:val="none"/>
                <w:lang w:val="en-US" w:eastAsia="zh-CN" w:bidi="ar-SA"/>
              </w:rPr>
              <w:t>省科技厅</w:t>
            </w:r>
          </w:p>
        </w:tc>
        <w:tc>
          <w:tcPr>
            <w:tcW w:w="1814" w:type="dxa"/>
            <w:vMerge w:val="continue"/>
            <w:tcBorders>
              <w:tl2br w:val="nil"/>
              <w:tr2bl w:val="nil"/>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仿宋_GB2312" w:cs="Times New Roman"/>
                <w:color w:val="000000"/>
                <w:kern w:val="2"/>
                <w:sz w:val="21"/>
                <w:szCs w:val="21"/>
                <w:u w:val="none" w:color="auto"/>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序号</w:t>
            </w:r>
          </w:p>
        </w:tc>
        <w:tc>
          <w:tcPr>
            <w:tcW w:w="3818" w:type="dxa"/>
            <w:gridSpan w:val="5"/>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主要任务</w:t>
            </w:r>
          </w:p>
        </w:tc>
        <w:tc>
          <w:tcPr>
            <w:tcW w:w="5256"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具体内容</w:t>
            </w:r>
          </w:p>
        </w:tc>
        <w:tc>
          <w:tcPr>
            <w:tcW w:w="1613"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牵头单位</w:t>
            </w:r>
          </w:p>
        </w:tc>
        <w:tc>
          <w:tcPr>
            <w:tcW w:w="1814"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参与单位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362"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eastAsia" w:ascii="Times New Roman" w:hAnsi="Times New Roman" w:eastAsia="黑体" w:cs="Times New Roman"/>
                <w:i w:val="0"/>
                <w:color w:val="000000"/>
                <w:kern w:val="0"/>
                <w:sz w:val="21"/>
                <w:szCs w:val="21"/>
                <w:u w:val="none"/>
                <w:lang w:val="en-US" w:eastAsia="zh-CN" w:bidi="ar-SA"/>
              </w:rPr>
              <w:t>20</w:t>
            </w:r>
          </w:p>
        </w:tc>
        <w:tc>
          <w:tcPr>
            <w:tcW w:w="1345" w:type="dxa"/>
            <w:tcBorders>
              <w:tl2br w:val="nil"/>
              <w:tr2bl w:val="nil"/>
            </w:tcBorders>
            <w:noWrap w:val="0"/>
            <w:vAlign w:val="center"/>
          </w:tcPr>
          <w:p>
            <w:pPr>
              <w:keepNext w:val="0"/>
              <w:keepLines w:val="0"/>
              <w:widowControl/>
              <w:numPr>
                <w:ilvl w:val="0"/>
                <w:numId w:val="3"/>
              </w:numPr>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黑体" w:cs="Times New Roman"/>
                <w:color w:val="000000"/>
                <w:kern w:val="2"/>
                <w:sz w:val="21"/>
                <w:szCs w:val="21"/>
                <w:u w:val="none" w:color="auto"/>
                <w:lang w:eastAsia="zh-CN" w:bidi="ar-SA"/>
              </w:rPr>
              <w:t>打造“五</w:t>
            </w:r>
            <w:r>
              <w:rPr>
                <w:rFonts w:hint="eastAsia" w:ascii="Times New Roman" w:hAnsi="Times New Roman" w:eastAsia="黑体" w:cs="Times New Roman"/>
                <w:color w:val="000000"/>
                <w:kern w:val="2"/>
                <w:sz w:val="21"/>
                <w:szCs w:val="21"/>
                <w:u w:val="none" w:color="auto"/>
                <w:lang w:eastAsia="zh-CN" w:bidi="ar-SA"/>
              </w:rPr>
              <w:t>大</w:t>
            </w:r>
            <w:r>
              <w:rPr>
                <w:rFonts w:hint="default" w:ascii="Times New Roman" w:hAnsi="Times New Roman" w:eastAsia="黑体" w:cs="Times New Roman"/>
                <w:color w:val="000000"/>
                <w:kern w:val="2"/>
                <w:sz w:val="21"/>
                <w:szCs w:val="21"/>
                <w:u w:val="none" w:color="auto"/>
                <w:lang w:eastAsia="zh-CN" w:bidi="ar-SA"/>
              </w:rPr>
              <w:t>高地”，推动广东中医药进一步走在全国</w:t>
            </w:r>
          </w:p>
          <w:p>
            <w:pPr>
              <w:keepNext w:val="0"/>
              <w:keepLines w:val="0"/>
              <w:widowControl/>
              <w:numPr>
                <w:ilvl w:val="0"/>
                <w:numId w:val="0"/>
              </w:numPr>
              <w:suppressLineNumbers w:val="0"/>
              <w:spacing w:line="240" w:lineRule="auto"/>
              <w:jc w:val="both"/>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黑体" w:cs="Times New Roman"/>
                <w:color w:val="000000"/>
                <w:kern w:val="2"/>
                <w:sz w:val="21"/>
                <w:szCs w:val="21"/>
                <w:u w:val="none" w:color="auto"/>
                <w:lang w:eastAsia="zh-CN" w:bidi="ar-SA"/>
              </w:rPr>
              <w:t>前列</w:t>
            </w:r>
          </w:p>
        </w:tc>
        <w:tc>
          <w:tcPr>
            <w:tcW w:w="1080" w:type="dxa"/>
            <w:gridSpan w:val="2"/>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楷体_GB2312" w:cs="Times New Roman"/>
                <w:b w:val="0"/>
                <w:bCs/>
                <w:color w:val="000000"/>
                <w:kern w:val="0"/>
                <w:sz w:val="21"/>
                <w:szCs w:val="21"/>
                <w:u w:val="none" w:color="auto"/>
                <w:lang w:eastAsia="zh-CN"/>
              </w:rPr>
            </w:pPr>
            <w:r>
              <w:rPr>
                <w:rFonts w:hint="default" w:ascii="Times New Roman" w:hAnsi="Times New Roman" w:eastAsia="楷体_GB2312" w:cs="Times New Roman"/>
                <w:b w:val="0"/>
                <w:bCs/>
                <w:color w:val="000000"/>
                <w:kern w:val="0"/>
                <w:sz w:val="21"/>
                <w:szCs w:val="21"/>
                <w:u w:val="none" w:color="auto"/>
                <w:lang w:eastAsia="zh-CN"/>
              </w:rPr>
              <w:t>（三）打造创新高地，中医药融合发展走在全国前列。</w:t>
            </w:r>
          </w:p>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393" w:type="dxa"/>
            <w:gridSpan w:val="2"/>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仿宋_GB2312" w:cs="Times New Roman"/>
                <w:b/>
                <w:bCs/>
                <w:color w:val="000000"/>
                <w:kern w:val="2"/>
                <w:sz w:val="21"/>
                <w:szCs w:val="21"/>
                <w:u w:val="none" w:color="auto"/>
                <w:lang w:val="en-US" w:eastAsia="zh-CN" w:bidi="ar-SA"/>
              </w:rPr>
              <w:t>2.加速产学研融合发展。</w:t>
            </w:r>
          </w:p>
        </w:tc>
        <w:tc>
          <w:tcPr>
            <w:tcW w:w="525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eastAsia="仿宋_GB2312" w:cs="Times New Roman"/>
                <w:i w:val="0"/>
                <w:color w:val="000000"/>
                <w:kern w:val="0"/>
                <w:sz w:val="21"/>
                <w:szCs w:val="21"/>
                <w:u w:val="none"/>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w:t>
            </w:r>
            <w:r>
              <w:rPr>
                <w:rFonts w:hint="default" w:ascii="Times New Roman" w:hAnsi="Times New Roman" w:eastAsia="仿宋_GB2312" w:cs="Times New Roman"/>
                <w:b w:val="0"/>
                <w:bCs w:val="0"/>
                <w:color w:val="000000"/>
                <w:kern w:val="2"/>
                <w:sz w:val="21"/>
                <w:szCs w:val="21"/>
                <w:u w:val="none" w:color="auto"/>
                <w:lang w:val="en-US" w:eastAsia="zh-CN" w:bidi="ar-SA"/>
              </w:rPr>
              <w:t>1）</w:t>
            </w:r>
            <w:r>
              <w:rPr>
                <w:rFonts w:hint="default" w:ascii="Times New Roman" w:hAnsi="Times New Roman" w:eastAsia="仿宋_GB2312" w:cs="Times New Roman"/>
                <w:i w:val="0"/>
                <w:color w:val="000000"/>
                <w:kern w:val="0"/>
                <w:sz w:val="21"/>
                <w:szCs w:val="21"/>
                <w:u w:val="none"/>
                <w:lang w:val="en-US" w:eastAsia="zh-CN" w:bidi="ar-SA"/>
              </w:rPr>
              <w:t>依托</w:t>
            </w:r>
            <w:r>
              <w:rPr>
                <w:rFonts w:hint="eastAsia" w:ascii="Times New Roman" w:hAnsi="Times New Roman" w:eastAsia="仿宋_GB2312" w:cs="Times New Roman"/>
                <w:i w:val="0"/>
                <w:color w:val="000000"/>
                <w:kern w:val="0"/>
                <w:sz w:val="21"/>
                <w:szCs w:val="21"/>
                <w:u w:val="none"/>
                <w:lang w:val="en-US" w:eastAsia="zh-CN" w:bidi="ar-SA"/>
              </w:rPr>
              <w:t>“</w:t>
            </w:r>
            <w:r>
              <w:rPr>
                <w:rFonts w:hint="default" w:ascii="Times New Roman" w:hAnsi="Times New Roman" w:eastAsia="仿宋_GB2312" w:cs="Times New Roman"/>
                <w:i w:val="0"/>
                <w:color w:val="000000"/>
                <w:kern w:val="0"/>
                <w:sz w:val="21"/>
                <w:szCs w:val="21"/>
                <w:u w:val="none"/>
                <w:lang w:val="en-US" w:eastAsia="zh-CN" w:bidi="ar-SA"/>
              </w:rPr>
              <w:t>高等学校科技成果转化和技术转移基地</w:t>
            </w:r>
            <w:r>
              <w:rPr>
                <w:rFonts w:hint="eastAsia" w:ascii="Times New Roman" w:hAnsi="Times New Roman" w:eastAsia="仿宋_GB2312" w:cs="Times New Roman"/>
                <w:i w:val="0"/>
                <w:color w:val="000000"/>
                <w:kern w:val="0"/>
                <w:sz w:val="21"/>
                <w:szCs w:val="21"/>
                <w:u w:val="none"/>
                <w:lang w:val="en-US" w:eastAsia="zh-CN" w:bidi="ar-SA"/>
              </w:rPr>
              <w:t>”</w:t>
            </w:r>
            <w:r>
              <w:rPr>
                <w:rFonts w:hint="default" w:ascii="Times New Roman" w:hAnsi="Times New Roman" w:eastAsia="仿宋_GB2312" w:cs="Times New Roman"/>
                <w:i w:val="0"/>
                <w:color w:val="000000"/>
                <w:kern w:val="0"/>
                <w:sz w:val="21"/>
                <w:szCs w:val="21"/>
                <w:u w:val="none"/>
                <w:lang w:val="en-US" w:eastAsia="zh-CN" w:bidi="ar-SA"/>
              </w:rPr>
              <w:t>等平台，建立高水平医院、高等院校、科研机构、中药企业协同机制，推进成果研发、转化和应用。</w:t>
            </w:r>
          </w:p>
          <w:p>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_GB2312" w:cs="Times New Roman"/>
                <w:i w:val="0"/>
                <w:color w:val="000000"/>
                <w:kern w:val="0"/>
                <w:sz w:val="21"/>
                <w:szCs w:val="21"/>
                <w:u w:val="none"/>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（2）打造“黄埔杏林”创新谷，支持中医药成果产业化和技术交易，推进创新链、产业链、人才链、服务链深度融合。</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i w:val="0"/>
                <w:color w:val="000000"/>
                <w:kern w:val="0"/>
                <w:sz w:val="21"/>
                <w:szCs w:val="21"/>
                <w:u w:val="none"/>
                <w:lang w:val="en-US" w:eastAsia="zh-CN" w:bidi="ar-SA"/>
              </w:rPr>
              <w:t>（3）</w:t>
            </w:r>
            <w:r>
              <w:rPr>
                <w:rFonts w:hint="default" w:ascii="Times New Roman" w:hAnsi="Times New Roman" w:eastAsia="仿宋_GB2312" w:cs="Times New Roman"/>
                <w:i w:val="0"/>
                <w:color w:val="000000"/>
                <w:kern w:val="0"/>
                <w:sz w:val="21"/>
                <w:szCs w:val="21"/>
                <w:u w:val="none"/>
                <w:lang w:val="en-US" w:eastAsia="zh-CN" w:bidi="ar-SA"/>
              </w:rPr>
              <w:t>实施</w:t>
            </w:r>
            <w:r>
              <w:rPr>
                <w:rFonts w:hint="eastAsia" w:ascii="Times New Roman" w:hAnsi="Times New Roman" w:eastAsia="仿宋_GB2312" w:cs="Times New Roman"/>
                <w:i w:val="0"/>
                <w:color w:val="000000"/>
                <w:kern w:val="0"/>
                <w:sz w:val="21"/>
                <w:szCs w:val="21"/>
                <w:u w:val="none"/>
                <w:lang w:val="en-US" w:eastAsia="zh-CN" w:bidi="ar-SA"/>
              </w:rPr>
              <w:t>“</w:t>
            </w:r>
            <w:r>
              <w:rPr>
                <w:rFonts w:hint="default" w:ascii="Times New Roman" w:hAnsi="Times New Roman" w:eastAsia="仿宋_GB2312" w:cs="Times New Roman"/>
                <w:i w:val="0"/>
                <w:color w:val="000000"/>
                <w:kern w:val="0"/>
                <w:sz w:val="21"/>
                <w:szCs w:val="21"/>
                <w:u w:val="none"/>
                <w:lang w:val="en-US" w:eastAsia="zh-CN" w:bidi="ar-SA"/>
              </w:rPr>
              <w:t>岭南中医药现代化</w:t>
            </w:r>
            <w:r>
              <w:rPr>
                <w:rFonts w:hint="eastAsia" w:ascii="Times New Roman" w:hAnsi="Times New Roman" w:eastAsia="仿宋_GB2312" w:cs="Times New Roman"/>
                <w:i w:val="0"/>
                <w:color w:val="000000"/>
                <w:kern w:val="0"/>
                <w:sz w:val="21"/>
                <w:szCs w:val="21"/>
                <w:u w:val="none"/>
                <w:lang w:val="en-US" w:eastAsia="zh-CN" w:bidi="ar-SA"/>
              </w:rPr>
              <w:t>与关键技术装备”</w:t>
            </w:r>
            <w:r>
              <w:rPr>
                <w:rFonts w:hint="default" w:ascii="Times New Roman" w:hAnsi="Times New Roman" w:eastAsia="仿宋_GB2312" w:cs="Times New Roman"/>
                <w:i w:val="0"/>
                <w:color w:val="000000"/>
                <w:kern w:val="0"/>
                <w:sz w:val="21"/>
                <w:szCs w:val="21"/>
                <w:u w:val="none"/>
                <w:lang w:val="en-US" w:eastAsia="zh-CN" w:bidi="ar-SA"/>
              </w:rPr>
              <w:t>等专项，</w:t>
            </w:r>
            <w:r>
              <w:rPr>
                <w:rFonts w:hint="eastAsia" w:ascii="Times New Roman" w:hAnsi="Times New Roman" w:eastAsia="仿宋_GB2312" w:cs="Times New Roman"/>
                <w:i w:val="0"/>
                <w:color w:val="000000"/>
                <w:kern w:val="0"/>
                <w:sz w:val="21"/>
                <w:szCs w:val="21"/>
                <w:u w:val="none"/>
                <w:lang w:val="en-US" w:eastAsia="zh-CN" w:bidi="ar-SA"/>
              </w:rPr>
              <w:t>持续</w:t>
            </w:r>
            <w:r>
              <w:rPr>
                <w:rFonts w:hint="default" w:ascii="Times New Roman" w:hAnsi="Times New Roman" w:eastAsia="仿宋_GB2312" w:cs="Times New Roman"/>
                <w:i w:val="0"/>
                <w:color w:val="000000"/>
                <w:kern w:val="0"/>
                <w:sz w:val="21"/>
                <w:szCs w:val="21"/>
                <w:u w:val="none"/>
                <w:lang w:val="en-US" w:eastAsia="zh-CN" w:bidi="ar-SA"/>
              </w:rPr>
              <w:t>推进中医优势病种防治、中药现代化、中医药关键技术与装备</w:t>
            </w:r>
            <w:r>
              <w:rPr>
                <w:rFonts w:hint="eastAsia" w:ascii="Times New Roman" w:hAnsi="Times New Roman" w:eastAsia="仿宋_GB2312" w:cs="Times New Roman"/>
                <w:i w:val="0"/>
                <w:color w:val="000000"/>
                <w:kern w:val="0"/>
                <w:sz w:val="21"/>
                <w:szCs w:val="21"/>
                <w:u w:val="none"/>
                <w:lang w:val="en-US" w:eastAsia="zh-CN" w:bidi="ar-SA"/>
              </w:rPr>
              <w:t>、中草药种植栽培</w:t>
            </w:r>
            <w:r>
              <w:rPr>
                <w:rFonts w:hint="default" w:ascii="Times New Roman" w:hAnsi="Times New Roman" w:eastAsia="仿宋_GB2312" w:cs="Times New Roman"/>
                <w:i w:val="0"/>
                <w:color w:val="000000"/>
                <w:kern w:val="0"/>
                <w:sz w:val="21"/>
                <w:szCs w:val="21"/>
                <w:u w:val="none"/>
                <w:lang w:val="en-US" w:eastAsia="zh-CN" w:bidi="ar-SA"/>
              </w:rPr>
              <w:t>等研究，</w:t>
            </w:r>
            <w:r>
              <w:rPr>
                <w:rFonts w:hint="eastAsia" w:ascii="Times New Roman" w:hAnsi="Times New Roman" w:eastAsia="仿宋_GB2312" w:cs="Times New Roman"/>
                <w:i w:val="0"/>
                <w:color w:val="000000"/>
                <w:kern w:val="0"/>
                <w:sz w:val="21"/>
                <w:szCs w:val="21"/>
                <w:u w:val="none"/>
                <w:lang w:val="en-US" w:eastAsia="zh-CN" w:bidi="ar-SA"/>
              </w:rPr>
              <w:t>推动</w:t>
            </w:r>
            <w:r>
              <w:rPr>
                <w:rFonts w:hint="default" w:ascii="Times New Roman" w:hAnsi="Times New Roman" w:eastAsia="仿宋_GB2312" w:cs="Times New Roman"/>
                <w:i w:val="0"/>
                <w:color w:val="000000"/>
                <w:kern w:val="0"/>
                <w:sz w:val="21"/>
                <w:szCs w:val="21"/>
                <w:u w:val="none"/>
                <w:lang w:val="en-US" w:eastAsia="zh-CN" w:bidi="ar-SA"/>
              </w:rPr>
              <w:t>研发一批中医药产品和关键技术装备，形成一批临床诊疗规范并在省</w:t>
            </w:r>
            <w:r>
              <w:rPr>
                <w:rFonts w:hint="eastAsia" w:ascii="Times New Roman" w:hAnsi="Times New Roman" w:eastAsia="仿宋_GB2312" w:cs="Times New Roman"/>
                <w:i w:val="0"/>
                <w:color w:val="000000"/>
                <w:kern w:val="0"/>
                <w:sz w:val="21"/>
                <w:szCs w:val="21"/>
                <w:u w:val="none"/>
                <w:lang w:val="en-US" w:eastAsia="zh-CN" w:bidi="ar-SA"/>
              </w:rPr>
              <w:t>内</w:t>
            </w:r>
            <w:r>
              <w:rPr>
                <w:rFonts w:hint="default" w:ascii="Times New Roman" w:hAnsi="Times New Roman" w:eastAsia="仿宋_GB2312" w:cs="Times New Roman"/>
                <w:i w:val="0"/>
                <w:color w:val="000000"/>
                <w:kern w:val="0"/>
                <w:sz w:val="21"/>
                <w:szCs w:val="21"/>
                <w:u w:val="none"/>
                <w:lang w:val="en-US" w:eastAsia="zh-CN" w:bidi="ar-SA"/>
              </w:rPr>
              <w:t>推广应用</w:t>
            </w:r>
            <w:r>
              <w:rPr>
                <w:rFonts w:hint="eastAsia" w:ascii="Times New Roman" w:hAnsi="Times New Roman" w:eastAsia="仿宋_GB2312" w:cs="Times New Roman"/>
                <w:i w:val="0"/>
                <w:color w:val="000000"/>
                <w:kern w:val="0"/>
                <w:sz w:val="21"/>
                <w:szCs w:val="21"/>
                <w:u w:val="none"/>
                <w:lang w:val="en-US" w:eastAsia="zh-CN" w:bidi="ar-SA"/>
              </w:rPr>
              <w:t>。</w:t>
            </w:r>
          </w:p>
        </w:tc>
        <w:tc>
          <w:tcPr>
            <w:tcW w:w="16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1"/>
                <w:szCs w:val="21"/>
                <w:u w:val="none"/>
                <w:lang w:val="en-US" w:eastAsia="zh-CN" w:bidi="ar-SA"/>
              </w:rPr>
            </w:pPr>
            <w:r>
              <w:rPr>
                <w:rFonts w:hint="default" w:ascii="Times New Roman" w:hAnsi="Times New Roman" w:eastAsia="仿宋_GB2312" w:cs="Times New Roman"/>
                <w:i w:val="0"/>
                <w:color w:val="000000"/>
                <w:kern w:val="0"/>
                <w:sz w:val="21"/>
                <w:szCs w:val="21"/>
                <w:u w:val="none"/>
                <w:lang w:val="en-US" w:eastAsia="zh-CN" w:bidi="ar-SA"/>
              </w:rPr>
              <w:t>省药监局</w:t>
            </w:r>
          </w:p>
        </w:tc>
        <w:tc>
          <w:tcPr>
            <w:tcW w:w="18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1"/>
                <w:szCs w:val="21"/>
                <w:u w:val="none"/>
                <w:lang w:val="en-US" w:eastAsia="zh-CN" w:bidi="ar-SA"/>
              </w:rPr>
            </w:pPr>
            <w:r>
              <w:rPr>
                <w:rFonts w:hint="default" w:ascii="Times New Roman" w:hAnsi="Times New Roman" w:eastAsia="仿宋_GB2312" w:cs="Times New Roman"/>
                <w:i w:val="0"/>
                <w:color w:val="000000"/>
                <w:kern w:val="0"/>
                <w:sz w:val="21"/>
                <w:szCs w:val="21"/>
                <w:u w:val="none"/>
                <w:lang w:val="en-US" w:eastAsia="zh-CN" w:bidi="ar-SA"/>
              </w:rPr>
              <w:t>省科技厅</w:t>
            </w:r>
            <w:r>
              <w:rPr>
                <w:rFonts w:hint="default" w:ascii="Times New Roman" w:hAnsi="Times New Roman" w:eastAsia="仿宋_GB2312" w:cs="Times New Roman"/>
                <w:i w:val="0"/>
                <w:color w:val="000000"/>
                <w:kern w:val="0"/>
                <w:sz w:val="21"/>
                <w:szCs w:val="21"/>
                <w:u w:val="none"/>
                <w:lang w:val="en-US" w:eastAsia="zh-CN" w:bidi="ar-SA"/>
              </w:rPr>
              <w:br w:type="textWrapping"/>
            </w:r>
            <w:r>
              <w:rPr>
                <w:rFonts w:hint="default" w:ascii="Times New Roman" w:hAnsi="Times New Roman" w:eastAsia="仿宋_GB2312" w:cs="Times New Roman"/>
                <w:i w:val="0"/>
                <w:color w:val="000000"/>
                <w:kern w:val="0"/>
                <w:sz w:val="21"/>
                <w:szCs w:val="21"/>
                <w:u w:val="none"/>
                <w:lang w:val="en-US" w:eastAsia="zh-CN" w:bidi="ar-SA"/>
              </w:rPr>
              <w:t>省中医药局</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lang w:val="en-US" w:eastAsia="zh-CN"/>
              </w:rPr>
            </w:pPr>
            <w:r>
              <w:rPr>
                <w:rFonts w:hint="eastAsia" w:ascii="Times New Roman" w:hAnsi="Times New Roman" w:eastAsia="仿宋_GB2312" w:cs="Times New Roman"/>
                <w:i w:val="0"/>
                <w:color w:val="000000"/>
                <w:kern w:val="0"/>
                <w:sz w:val="21"/>
                <w:szCs w:val="21"/>
                <w:u w:val="none"/>
                <w:lang w:val="en-US" w:eastAsia="zh-CN" w:bidi="ar-SA"/>
              </w:rPr>
              <w:t>省林业局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exac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序号</w:t>
            </w:r>
          </w:p>
        </w:tc>
        <w:tc>
          <w:tcPr>
            <w:tcW w:w="3818" w:type="dxa"/>
            <w:gridSpan w:val="5"/>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b/>
                <w:bCs/>
                <w:color w:val="000000"/>
                <w:kern w:val="2"/>
                <w:sz w:val="21"/>
                <w:szCs w:val="21"/>
                <w:u w:val="none" w:color="auto"/>
                <w:lang w:val="en-US" w:eastAsia="zh-CN" w:bidi="ar-SA"/>
              </w:rPr>
            </w:pPr>
            <w:r>
              <w:rPr>
                <w:rFonts w:hint="default" w:ascii="Times New Roman" w:hAnsi="Times New Roman" w:eastAsia="黑体" w:cs="Times New Roman"/>
                <w:i w:val="0"/>
                <w:color w:val="000000"/>
                <w:kern w:val="0"/>
                <w:sz w:val="21"/>
                <w:szCs w:val="21"/>
                <w:u w:val="none"/>
                <w:lang w:val="en-US" w:eastAsia="zh-CN" w:bidi="ar-SA"/>
              </w:rPr>
              <w:t>主要任务</w:t>
            </w:r>
          </w:p>
        </w:tc>
        <w:tc>
          <w:tcPr>
            <w:tcW w:w="5256"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具体内容</w:t>
            </w:r>
          </w:p>
        </w:tc>
        <w:tc>
          <w:tcPr>
            <w:tcW w:w="1613"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000000"/>
                <w:kern w:val="0"/>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牵头单位</w:t>
            </w:r>
          </w:p>
        </w:tc>
        <w:tc>
          <w:tcPr>
            <w:tcW w:w="1814"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000000"/>
                <w:kern w:val="0"/>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参与单位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76"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eastAsia" w:ascii="Times New Roman" w:hAnsi="Times New Roman" w:eastAsia="黑体" w:cs="Times New Roman"/>
                <w:i w:val="0"/>
                <w:color w:val="000000"/>
                <w:kern w:val="0"/>
                <w:sz w:val="21"/>
                <w:szCs w:val="21"/>
                <w:u w:val="none"/>
                <w:lang w:val="en-US" w:eastAsia="zh-CN" w:bidi="ar-SA"/>
              </w:rPr>
              <w:t>21</w:t>
            </w:r>
          </w:p>
        </w:tc>
        <w:tc>
          <w:tcPr>
            <w:tcW w:w="1345" w:type="dxa"/>
            <w:vMerge w:val="restart"/>
            <w:tcBorders>
              <w:tl2br w:val="nil"/>
              <w:tr2bl w:val="nil"/>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黑体" w:cs="Times New Roman"/>
                <w:color w:val="000000"/>
                <w:kern w:val="2"/>
                <w:sz w:val="21"/>
                <w:szCs w:val="21"/>
                <w:u w:val="none" w:color="auto"/>
                <w:lang w:eastAsia="zh-CN" w:bidi="ar-SA"/>
              </w:rPr>
              <w:t>一、打造“五</w:t>
            </w:r>
            <w:r>
              <w:rPr>
                <w:rFonts w:hint="eastAsia" w:ascii="Times New Roman" w:hAnsi="Times New Roman" w:eastAsia="黑体" w:cs="Times New Roman"/>
                <w:color w:val="000000"/>
                <w:kern w:val="2"/>
                <w:sz w:val="21"/>
                <w:szCs w:val="21"/>
                <w:u w:val="none" w:color="auto"/>
                <w:lang w:eastAsia="zh-CN" w:bidi="ar-SA"/>
              </w:rPr>
              <w:t>大</w:t>
            </w:r>
            <w:r>
              <w:rPr>
                <w:rFonts w:hint="default" w:ascii="Times New Roman" w:hAnsi="Times New Roman" w:eastAsia="黑体" w:cs="Times New Roman"/>
                <w:color w:val="000000"/>
                <w:kern w:val="2"/>
                <w:sz w:val="21"/>
                <w:szCs w:val="21"/>
                <w:u w:val="none" w:color="auto"/>
                <w:lang w:eastAsia="zh-CN" w:bidi="ar-SA"/>
              </w:rPr>
              <w:t>高地”，推动广东中医药进一步走在全国前列</w:t>
            </w:r>
          </w:p>
        </w:tc>
        <w:tc>
          <w:tcPr>
            <w:tcW w:w="1080" w:type="dxa"/>
            <w:gridSpan w:val="2"/>
            <w:vMerge w:val="restar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楷体_GB2312" w:cs="Times New Roman"/>
                <w:b w:val="0"/>
                <w:bCs/>
                <w:color w:val="000000"/>
                <w:kern w:val="0"/>
                <w:sz w:val="21"/>
                <w:szCs w:val="21"/>
                <w:u w:val="none" w:color="auto"/>
                <w:lang w:eastAsia="zh-CN"/>
              </w:rPr>
            </w:pPr>
            <w:r>
              <w:rPr>
                <w:rFonts w:hint="default" w:ascii="Times New Roman" w:hAnsi="Times New Roman" w:eastAsia="楷体_GB2312" w:cs="Times New Roman"/>
                <w:b w:val="0"/>
                <w:bCs/>
                <w:color w:val="000000"/>
                <w:kern w:val="0"/>
                <w:sz w:val="21"/>
                <w:szCs w:val="21"/>
                <w:u w:val="none" w:color="auto"/>
                <w:lang w:eastAsia="zh-CN"/>
              </w:rPr>
              <w:t>（三）打造创新高地，中医药融合发展走在全国前列。</w:t>
            </w:r>
          </w:p>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393" w:type="dxa"/>
            <w:gridSpan w:val="2"/>
            <w:vMerge w:val="restart"/>
            <w:tcBorders>
              <w:tl2br w:val="nil"/>
              <w:tr2bl w:val="nil"/>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仿宋_GB2312" w:cs="Times New Roman"/>
                <w:b/>
                <w:bCs/>
                <w:color w:val="000000"/>
                <w:kern w:val="2"/>
                <w:sz w:val="21"/>
                <w:szCs w:val="21"/>
                <w:u w:val="none" w:color="auto"/>
                <w:lang w:val="en-US" w:eastAsia="zh-CN" w:bidi="ar-SA"/>
              </w:rPr>
            </w:pPr>
            <w:r>
              <w:rPr>
                <w:rFonts w:hint="default" w:ascii="Times New Roman" w:hAnsi="Times New Roman" w:eastAsia="仿宋_GB2312" w:cs="Times New Roman"/>
                <w:b/>
                <w:bCs/>
                <w:color w:val="000000"/>
                <w:kern w:val="2"/>
                <w:sz w:val="21"/>
                <w:szCs w:val="21"/>
                <w:u w:val="none" w:color="auto"/>
                <w:lang w:val="en-US" w:eastAsia="zh-CN" w:bidi="ar-SA"/>
              </w:rPr>
              <w:t>3.</w:t>
            </w:r>
            <w:r>
              <w:rPr>
                <w:rFonts w:hint="eastAsia" w:ascii="Times New Roman" w:hAnsi="Times New Roman" w:eastAsia="仿宋_GB2312" w:cs="Times New Roman"/>
                <w:b/>
                <w:bCs/>
                <w:color w:val="000000"/>
                <w:kern w:val="2"/>
                <w:sz w:val="21"/>
                <w:szCs w:val="21"/>
                <w:u w:val="none" w:color="auto"/>
                <w:lang w:val="en-US" w:eastAsia="zh-CN" w:bidi="ar-SA"/>
              </w:rPr>
              <w:t>加快</w:t>
            </w:r>
            <w:r>
              <w:rPr>
                <w:rFonts w:hint="default" w:ascii="Times New Roman" w:hAnsi="Times New Roman" w:eastAsia="仿宋_GB2312" w:cs="Times New Roman"/>
                <w:b/>
                <w:bCs/>
                <w:color w:val="000000"/>
                <w:kern w:val="2"/>
                <w:sz w:val="21"/>
                <w:szCs w:val="21"/>
                <w:u w:val="none" w:color="auto"/>
                <w:lang w:val="en-US" w:eastAsia="zh-CN" w:bidi="ar-SA"/>
              </w:rPr>
              <w:t>推动智慧中医医疗建设。</w:t>
            </w:r>
          </w:p>
        </w:tc>
        <w:tc>
          <w:tcPr>
            <w:tcW w:w="5256" w:type="dxa"/>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Times New Roman" w:hAnsi="Times New Roman" w:eastAsia="仿宋_GB2312" w:cs="Times New Roman"/>
                <w:b w:val="0"/>
                <w:bCs w:val="0"/>
                <w:color w:val="000000"/>
                <w:kern w:val="2"/>
                <w:sz w:val="21"/>
                <w:szCs w:val="21"/>
                <w:u w:val="none" w:color="auto"/>
                <w:lang w:val="en-US" w:eastAsia="zh-CN" w:bidi="ar-SA"/>
              </w:rPr>
            </w:pPr>
            <w:r>
              <w:rPr>
                <w:rFonts w:hint="eastAsia" w:eastAsia="仿宋_GB2312" w:cs="Times New Roman"/>
                <w:b w:val="0"/>
                <w:bCs w:val="0"/>
                <w:color w:val="000000"/>
                <w:kern w:val="2"/>
                <w:sz w:val="21"/>
                <w:szCs w:val="21"/>
                <w:u w:val="none" w:color="auto"/>
                <w:lang w:val="en-US" w:eastAsia="zh-CN" w:bidi="ar-SA"/>
              </w:rPr>
              <w:t>（1）</w:t>
            </w:r>
            <w:r>
              <w:rPr>
                <w:rFonts w:hint="eastAsia" w:ascii="Times New Roman" w:hAnsi="Times New Roman" w:eastAsia="仿宋_GB2312" w:cs="Times New Roman"/>
                <w:b w:val="0"/>
                <w:bCs w:val="0"/>
                <w:color w:val="000000"/>
                <w:kern w:val="2"/>
                <w:sz w:val="21"/>
                <w:szCs w:val="21"/>
                <w:u w:val="none" w:color="auto"/>
                <w:lang w:val="en-US" w:eastAsia="zh-CN" w:bidi="ar-SA"/>
              </w:rPr>
              <w:t>加强省级中医药数据中心建设，增强中医药数据管理和应用能力</w:t>
            </w:r>
            <w:r>
              <w:rPr>
                <w:rFonts w:hint="eastAsia" w:ascii="Times New Roman" w:hAnsi="Times New Roman" w:eastAsia="仿宋_GB2312" w:cs="Times New Roman"/>
                <w:b w:val="0"/>
                <w:bCs w:val="0"/>
                <w:color w:val="000000"/>
                <w:kern w:val="2"/>
                <w:sz w:val="21"/>
                <w:szCs w:val="21"/>
                <w:u w:val="none" w:color="auto"/>
                <w:lang w:val="en-US" w:eastAsia="zh" w:bidi="ar-SA"/>
              </w:rPr>
              <w:t>,</w:t>
            </w:r>
            <w:r>
              <w:rPr>
                <w:rFonts w:hint="eastAsia" w:ascii="Times New Roman" w:hAnsi="Times New Roman" w:eastAsia="仿宋_GB2312" w:cs="Times New Roman"/>
                <w:b w:val="0"/>
                <w:bCs w:val="0"/>
                <w:color w:val="000000"/>
                <w:kern w:val="2"/>
                <w:sz w:val="21"/>
                <w:szCs w:val="21"/>
                <w:u w:val="none" w:color="auto"/>
                <w:lang w:val="en-US" w:eastAsia="zh-CN" w:bidi="ar-SA"/>
              </w:rPr>
              <w:t>推进各级中医医疗机构规范接入省</w:t>
            </w:r>
            <w:r>
              <w:rPr>
                <w:rFonts w:hint="eastAsia" w:eastAsia="仿宋_GB2312" w:cs="Times New Roman"/>
                <w:b w:val="0"/>
                <w:bCs w:val="0"/>
                <w:color w:val="000000"/>
                <w:kern w:val="2"/>
                <w:sz w:val="21"/>
                <w:szCs w:val="21"/>
                <w:u w:val="none" w:color="auto"/>
                <w:lang w:val="en-US" w:eastAsia="zh-CN" w:bidi="ar-SA"/>
              </w:rPr>
              <w:t>或市</w:t>
            </w:r>
            <w:r>
              <w:rPr>
                <w:rFonts w:hint="eastAsia" w:ascii="Times New Roman" w:hAnsi="Times New Roman" w:eastAsia="仿宋_GB2312" w:cs="Times New Roman"/>
                <w:b w:val="0"/>
                <w:bCs w:val="0"/>
                <w:color w:val="000000"/>
                <w:kern w:val="2"/>
                <w:sz w:val="21"/>
                <w:szCs w:val="21"/>
                <w:u w:val="none" w:color="auto"/>
                <w:lang w:val="en-US" w:eastAsia="zh-CN" w:bidi="ar-SA"/>
              </w:rPr>
              <w:t>全民健康信息平台。</w:t>
            </w:r>
          </w:p>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Times New Roman" w:hAnsi="Times New Roman" w:eastAsia="仿宋_GB2312" w:cs="Times New Roman"/>
                <w:b w:val="0"/>
                <w:bCs w:val="0"/>
                <w:color w:val="000000"/>
                <w:kern w:val="2"/>
                <w:sz w:val="21"/>
                <w:szCs w:val="21"/>
                <w:u w:val="none" w:color="auto"/>
                <w:lang w:val="en-US" w:eastAsia="zh-CN" w:bidi="ar-SA"/>
              </w:rPr>
            </w:pPr>
            <w:r>
              <w:rPr>
                <w:rFonts w:hint="eastAsia" w:eastAsia="仿宋_GB2312" w:cs="Times New Roman"/>
                <w:b w:val="0"/>
                <w:bCs w:val="0"/>
                <w:color w:val="000000"/>
                <w:kern w:val="2"/>
                <w:sz w:val="21"/>
                <w:szCs w:val="21"/>
                <w:u w:val="none" w:color="auto"/>
                <w:lang w:val="en-US" w:eastAsia="zh-CN" w:bidi="ar-SA"/>
              </w:rPr>
              <w:t>（2）</w:t>
            </w:r>
            <w:r>
              <w:rPr>
                <w:rFonts w:hint="eastAsia" w:ascii="Times New Roman" w:hAnsi="Times New Roman" w:eastAsia="仿宋_GB2312" w:cs="Times New Roman"/>
                <w:b w:val="0"/>
                <w:bCs w:val="0"/>
                <w:color w:val="000000"/>
                <w:kern w:val="2"/>
                <w:sz w:val="21"/>
                <w:szCs w:val="21"/>
                <w:u w:val="none" w:color="auto"/>
                <w:lang w:val="en-US" w:eastAsia="zh-CN" w:bidi="ar-SA"/>
              </w:rPr>
              <w:t>鼓励各地研发和应用具有中医药特色的名老中医传承信息系统、中医智能辅助诊疗系统</w:t>
            </w:r>
            <w:r>
              <w:rPr>
                <w:rFonts w:hint="eastAsia" w:eastAsia="仿宋_GB2312" w:cs="Times New Roman"/>
                <w:b w:val="0"/>
                <w:bCs w:val="0"/>
                <w:color w:val="000000"/>
                <w:kern w:val="2"/>
                <w:sz w:val="21"/>
                <w:szCs w:val="21"/>
                <w:u w:val="none" w:color="auto"/>
                <w:lang w:val="en-US" w:eastAsia="zh-CN" w:bidi="ar-SA"/>
              </w:rPr>
              <w:t>，</w:t>
            </w:r>
            <w:r>
              <w:rPr>
                <w:rFonts w:hint="eastAsia" w:ascii="Times New Roman" w:hAnsi="Times New Roman" w:eastAsia="仿宋_GB2312" w:cs="Times New Roman"/>
                <w:b w:val="0"/>
                <w:bCs w:val="0"/>
                <w:color w:val="000000"/>
                <w:kern w:val="2"/>
                <w:sz w:val="21"/>
                <w:szCs w:val="21"/>
                <w:u w:val="none" w:color="auto"/>
                <w:lang w:val="en-US" w:eastAsia="zh-CN" w:bidi="ar-SA"/>
              </w:rPr>
              <w:t>利用5G、人工智能、大数据技术开展智慧医疗、智慧服务、智慧管理一体化的智慧中医医院建设。</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仿宋_GB2312" w:cs="Times New Roman"/>
                <w:color w:val="000000"/>
                <w:kern w:val="2"/>
                <w:sz w:val="21"/>
                <w:szCs w:val="21"/>
                <w:u w:val="none" w:color="auto"/>
                <w:lang w:val="en-US" w:eastAsia="zh-CN" w:bidi="ar-SA"/>
              </w:rPr>
            </w:pPr>
            <w:r>
              <w:rPr>
                <w:rFonts w:hint="eastAsia" w:eastAsia="仿宋_GB2312" w:cs="Times New Roman"/>
                <w:b w:val="0"/>
                <w:bCs w:val="0"/>
                <w:color w:val="000000"/>
                <w:kern w:val="2"/>
                <w:sz w:val="21"/>
                <w:szCs w:val="21"/>
                <w:u w:val="none" w:color="auto"/>
                <w:lang w:val="en-US" w:eastAsia="zh-CN" w:bidi="ar-SA"/>
              </w:rPr>
              <w:t>（3）</w:t>
            </w:r>
            <w:r>
              <w:rPr>
                <w:rFonts w:hint="eastAsia" w:ascii="Times New Roman" w:hAnsi="Times New Roman" w:eastAsia="仿宋_GB2312" w:cs="Times New Roman"/>
                <w:b w:val="0"/>
                <w:bCs w:val="0"/>
                <w:color w:val="000000"/>
                <w:kern w:val="2"/>
                <w:sz w:val="21"/>
                <w:szCs w:val="21"/>
                <w:u w:val="none" w:color="auto"/>
                <w:lang w:val="en-US" w:eastAsia="zh-CN" w:bidi="ar-SA"/>
              </w:rPr>
              <w:t>支持地市中医医院、县域中医医共体开展远程医疗服务，推动预约诊疗和“一站式”结算服务，促进优质中医药资源普惠、便捷、共享。</w:t>
            </w:r>
          </w:p>
        </w:tc>
        <w:tc>
          <w:tcPr>
            <w:tcW w:w="16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1"/>
                <w:szCs w:val="21"/>
                <w:u w:val="none"/>
                <w:lang w:val="en-US" w:eastAsia="zh-CN" w:bidi="ar-SA"/>
              </w:rPr>
            </w:pPr>
            <w:r>
              <w:rPr>
                <w:rFonts w:hint="default" w:ascii="Times New Roman" w:hAnsi="Times New Roman" w:eastAsia="仿宋_GB2312" w:cs="Times New Roman"/>
                <w:b w:val="0"/>
                <w:bCs w:val="0"/>
                <w:color w:val="000000"/>
                <w:kern w:val="2"/>
                <w:sz w:val="21"/>
                <w:szCs w:val="21"/>
                <w:u w:val="none" w:color="auto"/>
                <w:lang w:val="en-US" w:eastAsia="zh-CN" w:bidi="ar-SA"/>
              </w:rPr>
              <w:t>省中医药局</w:t>
            </w:r>
          </w:p>
        </w:tc>
        <w:tc>
          <w:tcPr>
            <w:tcW w:w="1814" w:type="dxa"/>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仿宋_GB2312" w:cs="Times New Roman"/>
                <w:i w:val="0"/>
                <w:color w:val="000000"/>
                <w:kern w:val="0"/>
                <w:sz w:val="21"/>
                <w:szCs w:val="21"/>
                <w:u w:val="none"/>
                <w:lang w:val="en-US" w:eastAsia="zh-CN" w:bidi="ar-SA"/>
              </w:rPr>
            </w:pPr>
            <w:r>
              <w:rPr>
                <w:rFonts w:hint="default" w:ascii="Times New Roman" w:hAnsi="Times New Roman" w:eastAsia="仿宋_GB2312" w:cs="Times New Roman"/>
                <w:b w:val="0"/>
                <w:bCs w:val="0"/>
                <w:color w:val="000000"/>
                <w:kern w:val="2"/>
                <w:sz w:val="21"/>
                <w:szCs w:val="21"/>
                <w:u w:val="none" w:color="auto"/>
                <w:lang w:val="en-US" w:eastAsia="zh-CN" w:bidi="ar-SA"/>
              </w:rPr>
              <w:t>省卫生健康委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013" w:hRule="atLeast"/>
          <w:jc w:val="center"/>
        </w:trPr>
        <w:tc>
          <w:tcPr>
            <w:tcW w:w="562" w:type="dxa"/>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eastAsia="宋体"/>
                <w:color w:val="000000"/>
                <w:lang w:val="en-US" w:eastAsia="zh-CN"/>
              </w:rPr>
            </w:pPr>
            <w:r>
              <w:rPr>
                <w:rFonts w:hint="eastAsia"/>
                <w:color w:val="000000"/>
                <w:lang w:val="en-US" w:eastAsia="zh-CN"/>
              </w:rPr>
              <w:t>22</w:t>
            </w:r>
          </w:p>
        </w:tc>
        <w:tc>
          <w:tcPr>
            <w:tcW w:w="1345" w:type="dxa"/>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rPr>
                <w:color w:val="000000"/>
              </w:rPr>
            </w:pPr>
          </w:p>
        </w:tc>
        <w:tc>
          <w:tcPr>
            <w:tcW w:w="1080" w:type="dxa"/>
            <w:gridSpan w:val="2"/>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rPr>
                <w:color w:val="000000"/>
              </w:rPr>
            </w:pPr>
          </w:p>
        </w:tc>
        <w:tc>
          <w:tcPr>
            <w:tcW w:w="1393" w:type="dxa"/>
            <w:gridSpan w:val="2"/>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rPr>
                <w:color w:val="000000"/>
              </w:rPr>
            </w:pPr>
          </w:p>
        </w:tc>
        <w:tc>
          <w:tcPr>
            <w:tcW w:w="5256" w:type="dxa"/>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（4）</w:t>
            </w:r>
            <w:r>
              <w:rPr>
                <w:rFonts w:hint="eastAsia" w:ascii="Times New Roman" w:hAnsi="Times New Roman" w:eastAsia="仿宋_GB2312" w:cs="Times New Roman"/>
                <w:b w:val="0"/>
                <w:bCs w:val="0"/>
                <w:color w:val="000000"/>
                <w:kern w:val="2"/>
                <w:sz w:val="21"/>
                <w:szCs w:val="21"/>
                <w:u w:val="none" w:color="auto"/>
                <w:lang w:val="en-US" w:eastAsia="zh-CN" w:bidi="ar-SA"/>
              </w:rPr>
              <w:t>鼓励中医医疗机构建设智能化调剂系统。支持中药饮片企业、大健康服务企业与医疗机构共建“智慧</w:t>
            </w:r>
            <w:r>
              <w:rPr>
                <w:rFonts w:hint="eastAsia" w:eastAsia="仿宋_GB2312" w:cs="Times New Roman"/>
                <w:b w:val="0"/>
                <w:bCs w:val="0"/>
                <w:color w:val="000000"/>
                <w:kern w:val="2"/>
                <w:sz w:val="21"/>
                <w:szCs w:val="21"/>
                <w:u w:val="none" w:color="auto"/>
                <w:lang w:val="en-US" w:eastAsia="zh-CN" w:bidi="ar-SA"/>
              </w:rPr>
              <w:t>中</w:t>
            </w:r>
            <w:r>
              <w:rPr>
                <w:rFonts w:hint="eastAsia" w:ascii="Times New Roman" w:hAnsi="Times New Roman" w:eastAsia="仿宋_GB2312" w:cs="Times New Roman"/>
                <w:b w:val="0"/>
                <w:bCs w:val="0"/>
                <w:color w:val="000000"/>
                <w:kern w:val="2"/>
                <w:sz w:val="21"/>
                <w:szCs w:val="21"/>
                <w:u w:val="none" w:color="auto"/>
                <w:lang w:val="en-US" w:eastAsia="zh-CN" w:bidi="ar-SA"/>
              </w:rPr>
              <w:t>药房”，支持建设“区域中心智慧</w:t>
            </w:r>
            <w:r>
              <w:rPr>
                <w:rFonts w:hint="eastAsia" w:eastAsia="仿宋_GB2312" w:cs="Times New Roman"/>
                <w:b w:val="0"/>
                <w:bCs w:val="0"/>
                <w:color w:val="000000"/>
                <w:kern w:val="2"/>
                <w:sz w:val="21"/>
                <w:szCs w:val="21"/>
                <w:u w:val="none" w:color="auto"/>
                <w:lang w:val="en-US" w:eastAsia="zh-CN" w:bidi="ar-SA"/>
              </w:rPr>
              <w:t>中</w:t>
            </w:r>
            <w:r>
              <w:rPr>
                <w:rFonts w:hint="eastAsia" w:ascii="Times New Roman" w:hAnsi="Times New Roman" w:eastAsia="仿宋_GB2312" w:cs="Times New Roman"/>
                <w:b w:val="0"/>
                <w:bCs w:val="0"/>
                <w:color w:val="000000"/>
                <w:kern w:val="2"/>
                <w:sz w:val="21"/>
                <w:szCs w:val="21"/>
                <w:u w:val="none" w:color="auto"/>
                <w:lang w:val="en-US" w:eastAsia="zh-CN" w:bidi="ar-SA"/>
              </w:rPr>
              <w:t>药房”。</w:t>
            </w:r>
          </w:p>
        </w:tc>
        <w:tc>
          <w:tcPr>
            <w:tcW w:w="1613" w:type="dxa"/>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仿宋_GB2312" w:cs="Times New Roman"/>
                <w:color w:val="000000"/>
                <w:kern w:val="2"/>
                <w:sz w:val="21"/>
                <w:szCs w:val="21"/>
                <w:u w:val="none" w:color="auto"/>
                <w:lang w:val="en-US" w:eastAsia="zh-CN" w:bidi="ar-SA"/>
              </w:rPr>
            </w:pPr>
            <w:r>
              <w:rPr>
                <w:rFonts w:hint="eastAsia" w:eastAsia="仿宋_GB2312" w:cs="Times New Roman"/>
                <w:color w:val="000000"/>
                <w:kern w:val="2"/>
                <w:sz w:val="21"/>
                <w:szCs w:val="21"/>
                <w:u w:val="none" w:color="auto"/>
                <w:lang w:val="en-US" w:eastAsia="zh-CN" w:bidi="ar-SA"/>
              </w:rPr>
              <w:t>省药监局</w:t>
            </w:r>
          </w:p>
        </w:tc>
        <w:tc>
          <w:tcPr>
            <w:tcW w:w="1814" w:type="dxa"/>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仿宋_GB2312" w:cs="Times New Roman"/>
                <w:b w:val="0"/>
                <w:bCs w:val="0"/>
                <w:color w:val="000000"/>
                <w:kern w:val="2"/>
                <w:sz w:val="21"/>
                <w:szCs w:val="21"/>
                <w:u w:val="none" w:color="auto"/>
                <w:lang w:val="en-US" w:eastAsia="zh-CN" w:bidi="ar-SA"/>
              </w:rPr>
            </w:pPr>
            <w:r>
              <w:rPr>
                <w:rFonts w:hint="default" w:ascii="Times New Roman" w:hAnsi="Times New Roman" w:eastAsia="仿宋_GB2312" w:cs="Times New Roman"/>
                <w:b w:val="0"/>
                <w:bCs w:val="0"/>
                <w:color w:val="000000"/>
                <w:kern w:val="2"/>
                <w:sz w:val="21"/>
                <w:szCs w:val="21"/>
                <w:u w:val="none" w:color="auto"/>
                <w:lang w:val="en-US" w:eastAsia="zh-CN" w:bidi="ar-SA"/>
              </w:rPr>
              <w:t>省卫生健康委</w:t>
            </w:r>
          </w:p>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仿宋_GB2312" w:cs="Times New Roman"/>
                <w:b w:val="0"/>
                <w:bCs w:val="0"/>
                <w:color w:val="000000"/>
                <w:kern w:val="2"/>
                <w:sz w:val="21"/>
                <w:szCs w:val="21"/>
                <w:u w:val="none" w:color="auto"/>
                <w:lang w:val="en-US" w:eastAsia="zh-CN" w:bidi="ar-SA"/>
              </w:rPr>
            </w:pPr>
            <w:r>
              <w:rPr>
                <w:rFonts w:hint="default" w:ascii="Times New Roman" w:hAnsi="Times New Roman" w:eastAsia="仿宋_GB2312" w:cs="Times New Roman"/>
                <w:b w:val="0"/>
                <w:bCs w:val="0"/>
                <w:color w:val="000000"/>
                <w:kern w:val="2"/>
                <w:sz w:val="21"/>
                <w:szCs w:val="21"/>
                <w:u w:val="none" w:color="auto"/>
                <w:lang w:val="en-US" w:eastAsia="zh-CN" w:bidi="ar-SA"/>
              </w:rPr>
              <w:t>省中医药局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372"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eastAsia" w:ascii="Times New Roman" w:hAnsi="Times New Roman" w:eastAsia="黑体" w:cs="Times New Roman"/>
                <w:i w:val="0"/>
                <w:color w:val="000000"/>
                <w:kern w:val="0"/>
                <w:sz w:val="21"/>
                <w:szCs w:val="21"/>
                <w:u w:val="none"/>
                <w:lang w:val="en-US" w:eastAsia="zh-CN" w:bidi="ar-SA"/>
              </w:rPr>
              <w:t>23</w:t>
            </w:r>
          </w:p>
        </w:tc>
        <w:tc>
          <w:tcPr>
            <w:tcW w:w="1345" w:type="dxa"/>
            <w:vMerge w:val="continue"/>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080" w:type="dxa"/>
            <w:gridSpan w:val="2"/>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楷体_GB2312" w:cs="Times New Roman"/>
                <w:b w:val="0"/>
                <w:bCs/>
                <w:color w:val="000000"/>
                <w:kern w:val="0"/>
                <w:sz w:val="21"/>
                <w:szCs w:val="21"/>
                <w:u w:val="none" w:color="auto"/>
                <w:lang w:eastAsia="zh-CN"/>
              </w:rPr>
            </w:pPr>
            <w:r>
              <w:rPr>
                <w:rFonts w:hint="default" w:ascii="Times New Roman" w:hAnsi="Times New Roman" w:eastAsia="楷体_GB2312" w:cs="Times New Roman"/>
                <w:b w:val="0"/>
                <w:bCs/>
                <w:color w:val="000000"/>
                <w:kern w:val="0"/>
                <w:sz w:val="21"/>
                <w:szCs w:val="21"/>
                <w:u w:val="none" w:color="auto"/>
                <w:lang w:eastAsia="zh-CN"/>
              </w:rPr>
              <w:t>（四）打造人才高地，中医药人才培养</w:t>
            </w:r>
            <w:r>
              <w:rPr>
                <w:rFonts w:hint="default" w:ascii="Times New Roman" w:hAnsi="Times New Roman" w:eastAsia="楷体_GB2312" w:cs="Times New Roman"/>
                <w:b w:val="0"/>
                <w:bCs/>
                <w:color w:val="000000"/>
                <w:kern w:val="0"/>
                <w:sz w:val="21"/>
                <w:szCs w:val="21"/>
                <w:u w:val="none" w:color="auto"/>
                <w:lang w:val="en-US" w:eastAsia="zh-CN"/>
              </w:rPr>
              <w:t>走在全国前列</w:t>
            </w:r>
            <w:r>
              <w:rPr>
                <w:rFonts w:hint="default" w:ascii="Times New Roman" w:hAnsi="Times New Roman" w:eastAsia="楷体_GB2312" w:cs="Times New Roman"/>
                <w:b w:val="0"/>
                <w:bCs/>
                <w:color w:val="000000"/>
                <w:kern w:val="0"/>
                <w:sz w:val="21"/>
                <w:szCs w:val="21"/>
                <w:u w:val="none" w:color="auto"/>
                <w:lang w:eastAsia="zh-CN"/>
              </w:rPr>
              <w:t>。</w:t>
            </w:r>
          </w:p>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393" w:type="dxa"/>
            <w:gridSpan w:val="2"/>
            <w:tcBorders>
              <w:tl2br w:val="nil"/>
              <w:tr2bl w:val="nil"/>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仿宋_GB2312" w:cs="Times New Roman"/>
                <w:b/>
                <w:bCs/>
                <w:color w:val="000000"/>
                <w:kern w:val="2"/>
                <w:sz w:val="21"/>
                <w:szCs w:val="21"/>
                <w:u w:val="none" w:color="auto"/>
                <w:lang w:val="en-US" w:eastAsia="zh-CN" w:bidi="ar-SA"/>
              </w:rPr>
              <w:t>1.打造高素质专业化人才队伍。</w:t>
            </w:r>
          </w:p>
        </w:tc>
        <w:tc>
          <w:tcPr>
            <w:tcW w:w="5256" w:type="dxa"/>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（1）</w:t>
            </w:r>
            <w:r>
              <w:rPr>
                <w:rFonts w:hint="default" w:ascii="Times New Roman" w:hAnsi="Times New Roman" w:eastAsia="仿宋_GB2312" w:cs="Times New Roman"/>
                <w:color w:val="000000"/>
                <w:kern w:val="2"/>
                <w:sz w:val="21"/>
                <w:szCs w:val="21"/>
                <w:u w:val="none" w:color="auto"/>
                <w:lang w:val="en-US" w:eastAsia="zh-CN" w:bidi="ar-SA"/>
              </w:rPr>
              <w:t>实施葛洪中医药人才计划，选拔造就百名中医药领军人才，建设100个省名中医或领军人才传承工作室，遴选培养100名杰出青年中医药人才。</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（2）</w:t>
            </w:r>
            <w:r>
              <w:rPr>
                <w:rFonts w:hint="default" w:ascii="Times New Roman" w:hAnsi="Times New Roman" w:eastAsia="仿宋_GB2312" w:cs="Times New Roman"/>
                <w:color w:val="000000"/>
                <w:kern w:val="2"/>
                <w:sz w:val="21"/>
                <w:szCs w:val="21"/>
                <w:u w:val="none" w:color="auto"/>
                <w:lang w:val="en-US" w:eastAsia="zh-CN" w:bidi="ar-SA"/>
              </w:rPr>
              <w:t>深入开展多层次的“西学中”人才培训，培养一批掌握中医辨证论治、理法方药的中西医结合人才。</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（3）畅通中医药高层次人才引进“绿色通道”。</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（4）</w:t>
            </w:r>
            <w:r>
              <w:rPr>
                <w:rFonts w:hint="default" w:ascii="Times New Roman" w:hAnsi="Times New Roman" w:eastAsia="仿宋_GB2312" w:cs="Times New Roman"/>
                <w:color w:val="000000"/>
                <w:kern w:val="2"/>
                <w:sz w:val="21"/>
                <w:szCs w:val="21"/>
                <w:u w:val="none" w:color="auto"/>
                <w:lang w:val="en-US" w:eastAsia="zh-CN" w:bidi="ar-SA"/>
              </w:rPr>
              <w:t>加强中药材种植、中药炮制、中药健康服务等中药全产业链技术技能人才培</w:t>
            </w:r>
            <w:r>
              <w:rPr>
                <w:rFonts w:hint="eastAsia" w:ascii="Times New Roman" w:hAnsi="Times New Roman" w:eastAsia="仿宋_GB2312" w:cs="Times New Roman"/>
                <w:color w:val="000000"/>
                <w:kern w:val="2"/>
                <w:sz w:val="21"/>
                <w:szCs w:val="21"/>
                <w:u w:val="none" w:color="auto"/>
                <w:lang w:val="en-US" w:eastAsia="zh-CN" w:bidi="ar-SA"/>
              </w:rPr>
              <w:t>养</w:t>
            </w:r>
            <w:r>
              <w:rPr>
                <w:rFonts w:hint="default" w:ascii="Times New Roman" w:hAnsi="Times New Roman" w:eastAsia="仿宋_GB2312" w:cs="Times New Roman"/>
                <w:color w:val="000000"/>
                <w:kern w:val="2"/>
                <w:sz w:val="21"/>
                <w:szCs w:val="21"/>
                <w:u w:val="none" w:color="auto"/>
                <w:lang w:val="en-US" w:eastAsia="zh-CN" w:bidi="ar-SA"/>
              </w:rPr>
              <w:t>，促进中药特色技术的传承发展。</w:t>
            </w:r>
          </w:p>
        </w:tc>
        <w:tc>
          <w:tcPr>
            <w:tcW w:w="1613" w:type="dxa"/>
            <w:tcBorders>
              <w:tl2br w:val="nil"/>
              <w:tr2bl w:val="nil"/>
            </w:tcBorders>
            <w:noWrap w:val="0"/>
            <w:vAlign w:val="center"/>
          </w:tcPr>
          <w:p>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rightChars="0" w:firstLine="0" w:firstLineChars="0"/>
              <w:jc w:val="center"/>
              <w:textAlignment w:val="auto"/>
              <w:outlineLvl w:val="9"/>
              <w:rPr>
                <w:rFonts w:hint="default" w:ascii="Times New Roman" w:hAnsi="Times New Roman" w:eastAsia="仿宋_GB2312" w:cs="Times New Roman"/>
                <w:bCs/>
                <w:color w:val="000000"/>
                <w:kern w:val="2"/>
                <w:sz w:val="21"/>
                <w:szCs w:val="21"/>
                <w:lang w:val="en-US" w:eastAsia="zh-CN" w:bidi="ar-SA"/>
              </w:rPr>
            </w:pPr>
            <w:r>
              <w:rPr>
                <w:rFonts w:hint="default" w:ascii="Times New Roman" w:hAnsi="Times New Roman" w:eastAsia="仿宋_GB2312" w:cs="Times New Roman"/>
                <w:b w:val="0"/>
                <w:bCs w:val="0"/>
                <w:color w:val="000000"/>
                <w:kern w:val="2"/>
                <w:sz w:val="21"/>
                <w:szCs w:val="21"/>
                <w:u w:val="none" w:color="auto"/>
                <w:lang w:val="en-US" w:eastAsia="zh-CN" w:bidi="ar-SA"/>
              </w:rPr>
              <w:t>省中医药局</w:t>
            </w:r>
          </w:p>
        </w:tc>
        <w:tc>
          <w:tcPr>
            <w:tcW w:w="18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center"/>
              <w:textAlignment w:val="auto"/>
              <w:outlineLvl w:val="9"/>
              <w:rPr>
                <w:rFonts w:hint="default" w:ascii="仿宋_GB2312" w:hAnsi="仿宋_GB2312" w:eastAsia="仿宋_GB2312" w:cs="仿宋_GB2312"/>
                <w:i w:val="0"/>
                <w:color w:val="000000"/>
                <w:spacing w:val="-20"/>
                <w:kern w:val="0"/>
                <w:sz w:val="21"/>
                <w:szCs w:val="21"/>
                <w:u w:val="none"/>
                <w:lang w:val="en-US" w:eastAsia="zh-CN" w:bidi="ar-SA"/>
              </w:rPr>
            </w:pPr>
            <w:r>
              <w:rPr>
                <w:rFonts w:hint="default" w:ascii="仿宋_GB2312" w:hAnsi="仿宋_GB2312" w:eastAsia="仿宋_GB2312" w:cs="仿宋_GB2312"/>
                <w:i w:val="0"/>
                <w:color w:val="000000"/>
                <w:spacing w:val="-20"/>
                <w:kern w:val="0"/>
                <w:sz w:val="21"/>
                <w:szCs w:val="21"/>
                <w:u w:val="none"/>
                <w:lang w:val="en-US" w:eastAsia="zh-CN" w:bidi="ar-SA"/>
              </w:rPr>
              <w:t>省人力资源社会保障厅</w:t>
            </w: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b w:val="0"/>
                <w:bCs w:val="0"/>
                <w:color w:val="000000"/>
                <w:kern w:val="2"/>
                <w:sz w:val="21"/>
                <w:szCs w:val="21"/>
                <w:u w:val="none" w:color="auto"/>
                <w:lang w:val="en-US" w:eastAsia="zh-CN" w:bidi="ar-SA"/>
              </w:rPr>
            </w:pPr>
            <w:r>
              <w:rPr>
                <w:rFonts w:hint="default" w:ascii="Times New Roman" w:hAnsi="Times New Roman" w:eastAsia="仿宋_GB2312" w:cs="Times New Roman"/>
                <w:b w:val="0"/>
                <w:bCs w:val="0"/>
                <w:color w:val="000000"/>
                <w:kern w:val="2"/>
                <w:sz w:val="21"/>
                <w:szCs w:val="21"/>
                <w:u w:val="none" w:color="auto"/>
                <w:lang w:val="en-US" w:eastAsia="zh-CN" w:bidi="ar-SA"/>
              </w:rPr>
              <w:t>省卫生健康委</w:t>
            </w:r>
          </w:p>
          <w:p>
            <w:pPr>
              <w:keepNext w:val="0"/>
              <w:keepLines w:val="0"/>
              <w:widowControl/>
              <w:suppressLineNumbers w:val="0"/>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exac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序号</w:t>
            </w:r>
          </w:p>
        </w:tc>
        <w:tc>
          <w:tcPr>
            <w:tcW w:w="3818" w:type="dxa"/>
            <w:gridSpan w:val="5"/>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主要任务</w:t>
            </w:r>
          </w:p>
        </w:tc>
        <w:tc>
          <w:tcPr>
            <w:tcW w:w="5256"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具体内容</w:t>
            </w:r>
          </w:p>
        </w:tc>
        <w:tc>
          <w:tcPr>
            <w:tcW w:w="1613"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牵头单位</w:t>
            </w:r>
          </w:p>
        </w:tc>
        <w:tc>
          <w:tcPr>
            <w:tcW w:w="1814"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参与单位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647" w:hRule="exac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eastAsia" w:ascii="Times New Roman" w:hAnsi="Times New Roman" w:eastAsia="黑体" w:cs="Times New Roman"/>
                <w:i w:val="0"/>
                <w:color w:val="000000"/>
                <w:kern w:val="0"/>
                <w:sz w:val="21"/>
                <w:szCs w:val="21"/>
                <w:u w:val="none"/>
                <w:lang w:val="en-US" w:eastAsia="zh-CN" w:bidi="ar-SA"/>
              </w:rPr>
              <w:t>23</w:t>
            </w:r>
          </w:p>
        </w:tc>
        <w:tc>
          <w:tcPr>
            <w:tcW w:w="1345" w:type="dxa"/>
            <w:vMerge w:val="restart"/>
            <w:tcBorders>
              <w:tl2br w:val="nil"/>
              <w:tr2bl w:val="nil"/>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黑体" w:cs="Times New Roman"/>
                <w:color w:val="000000"/>
                <w:kern w:val="2"/>
                <w:sz w:val="21"/>
                <w:szCs w:val="21"/>
                <w:u w:val="none" w:color="auto"/>
                <w:lang w:eastAsia="zh-CN" w:bidi="ar-SA"/>
              </w:rPr>
              <w:t>一、打造“五</w:t>
            </w:r>
            <w:r>
              <w:rPr>
                <w:rFonts w:hint="eastAsia" w:ascii="Times New Roman" w:hAnsi="Times New Roman" w:eastAsia="黑体" w:cs="Times New Roman"/>
                <w:color w:val="000000"/>
                <w:kern w:val="2"/>
                <w:sz w:val="21"/>
                <w:szCs w:val="21"/>
                <w:u w:val="none" w:color="auto"/>
                <w:lang w:eastAsia="zh-CN" w:bidi="ar-SA"/>
              </w:rPr>
              <w:t>大</w:t>
            </w:r>
            <w:r>
              <w:rPr>
                <w:rFonts w:hint="default" w:ascii="Times New Roman" w:hAnsi="Times New Roman" w:eastAsia="黑体" w:cs="Times New Roman"/>
                <w:color w:val="000000"/>
                <w:kern w:val="2"/>
                <w:sz w:val="21"/>
                <w:szCs w:val="21"/>
                <w:u w:val="none" w:color="auto"/>
                <w:lang w:eastAsia="zh-CN" w:bidi="ar-SA"/>
              </w:rPr>
              <w:t>高地”，推动广东中医药进一步走在</w:t>
            </w:r>
            <w:r>
              <w:rPr>
                <w:rFonts w:hint="eastAsia" w:ascii="Times New Roman" w:hAnsi="Times New Roman" w:eastAsia="黑体" w:cs="Times New Roman"/>
                <w:color w:val="000000"/>
                <w:kern w:val="2"/>
                <w:sz w:val="21"/>
                <w:szCs w:val="21"/>
                <w:u w:val="none" w:color="auto"/>
                <w:lang w:eastAsia="zh-CN" w:bidi="ar-SA"/>
              </w:rPr>
              <w:t>全国</w:t>
            </w:r>
            <w:r>
              <w:rPr>
                <w:rFonts w:hint="default" w:ascii="Times New Roman" w:hAnsi="Times New Roman" w:eastAsia="黑体" w:cs="Times New Roman"/>
                <w:color w:val="000000"/>
                <w:kern w:val="2"/>
                <w:sz w:val="21"/>
                <w:szCs w:val="21"/>
                <w:u w:val="none" w:color="auto"/>
                <w:lang w:eastAsia="zh-CN" w:bidi="ar-SA"/>
              </w:rPr>
              <w:t>前列</w:t>
            </w:r>
          </w:p>
        </w:tc>
        <w:tc>
          <w:tcPr>
            <w:tcW w:w="1080" w:type="dxa"/>
            <w:gridSpan w:val="2"/>
            <w:vMerge w:val="restar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楷体_GB2312" w:cs="Times New Roman"/>
                <w:b w:val="0"/>
                <w:bCs/>
                <w:color w:val="000000"/>
                <w:kern w:val="0"/>
                <w:sz w:val="21"/>
                <w:szCs w:val="21"/>
                <w:u w:val="none" w:color="auto"/>
                <w:lang w:eastAsia="zh-CN"/>
              </w:rPr>
            </w:pPr>
            <w:r>
              <w:rPr>
                <w:rFonts w:hint="default" w:ascii="Times New Roman" w:hAnsi="Times New Roman" w:eastAsia="楷体_GB2312" w:cs="Times New Roman"/>
                <w:b w:val="0"/>
                <w:bCs/>
                <w:color w:val="000000"/>
                <w:kern w:val="0"/>
                <w:sz w:val="21"/>
                <w:szCs w:val="21"/>
                <w:u w:val="none" w:color="auto"/>
                <w:lang w:eastAsia="zh-CN"/>
              </w:rPr>
              <w:t>（四）打造人才高地，中医药人才培养</w:t>
            </w:r>
            <w:r>
              <w:rPr>
                <w:rFonts w:hint="default" w:ascii="Times New Roman" w:hAnsi="Times New Roman" w:eastAsia="楷体_GB2312" w:cs="Times New Roman"/>
                <w:b w:val="0"/>
                <w:bCs/>
                <w:color w:val="000000"/>
                <w:kern w:val="0"/>
                <w:sz w:val="21"/>
                <w:szCs w:val="21"/>
                <w:u w:val="none" w:color="auto"/>
                <w:lang w:val="en-US" w:eastAsia="zh-CN"/>
              </w:rPr>
              <w:t>走在全国前列</w:t>
            </w:r>
            <w:r>
              <w:rPr>
                <w:rFonts w:hint="default" w:ascii="Times New Roman" w:hAnsi="Times New Roman" w:eastAsia="楷体_GB2312" w:cs="Times New Roman"/>
                <w:b w:val="0"/>
                <w:bCs/>
                <w:color w:val="000000"/>
                <w:kern w:val="0"/>
                <w:sz w:val="21"/>
                <w:szCs w:val="21"/>
                <w:u w:val="none" w:color="auto"/>
                <w:lang w:eastAsia="zh-CN"/>
              </w:rPr>
              <w:t>。</w:t>
            </w:r>
          </w:p>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393" w:type="dxa"/>
            <w:gridSpan w:val="2"/>
            <w:tcBorders>
              <w:tl2br w:val="nil"/>
              <w:tr2bl w:val="nil"/>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仿宋_GB2312" w:cs="Times New Roman"/>
                <w:b/>
                <w:bCs/>
                <w:color w:val="000000"/>
                <w:kern w:val="2"/>
                <w:sz w:val="21"/>
                <w:szCs w:val="21"/>
                <w:u w:val="none" w:color="auto"/>
                <w:lang w:val="en-US" w:eastAsia="zh-CN" w:bidi="ar-SA"/>
              </w:rPr>
              <w:t>1.打造高素质专业化人才队伍。</w:t>
            </w:r>
          </w:p>
        </w:tc>
        <w:tc>
          <w:tcPr>
            <w:tcW w:w="5256" w:type="dxa"/>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黑体" w:cs="Times New Roman"/>
                <w:i w:val="0"/>
                <w:color w:val="000000"/>
                <w:kern w:val="0"/>
                <w:sz w:val="21"/>
                <w:szCs w:val="21"/>
                <w:u w:val="none"/>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（5）</w:t>
            </w:r>
            <w:r>
              <w:rPr>
                <w:rFonts w:hint="default" w:ascii="Times New Roman" w:hAnsi="Times New Roman" w:eastAsia="仿宋_GB2312" w:cs="Times New Roman"/>
                <w:color w:val="000000"/>
                <w:kern w:val="2"/>
                <w:sz w:val="21"/>
                <w:szCs w:val="21"/>
                <w:u w:val="none" w:color="auto"/>
                <w:lang w:val="en-US" w:eastAsia="zh-CN" w:bidi="ar-SA"/>
              </w:rPr>
              <w:t>建设一批省级中医住院医师规范化培训示范基地、骨干师资培训中心和标准化住院医师规范化培训实践技能考核基地。规范中医药继续教育，确保中医药专业技术人员接受继续教育获取学分达标率达到100%。</w:t>
            </w:r>
          </w:p>
        </w:tc>
        <w:tc>
          <w:tcPr>
            <w:tcW w:w="1613" w:type="dxa"/>
            <w:tcBorders>
              <w:tl2br w:val="nil"/>
              <w:tr2bl w:val="nil"/>
            </w:tcBorders>
            <w:noWrap w:val="0"/>
            <w:vAlign w:val="center"/>
          </w:tcPr>
          <w:p>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rightChars="0" w:firstLine="0" w:firstLineChars="0"/>
              <w:jc w:val="center"/>
              <w:textAlignment w:val="auto"/>
              <w:outlineLvl w:val="9"/>
              <w:rPr>
                <w:rFonts w:hint="default" w:ascii="Times New Roman" w:hAnsi="Times New Roman" w:eastAsia="仿宋_GB2312" w:cs="Times New Roman"/>
                <w:bCs/>
                <w:color w:val="000000"/>
                <w:kern w:val="2"/>
                <w:sz w:val="21"/>
                <w:szCs w:val="21"/>
                <w:lang w:val="en-US" w:eastAsia="zh-CN" w:bidi="ar-SA"/>
              </w:rPr>
            </w:pPr>
            <w:r>
              <w:rPr>
                <w:rFonts w:hint="default" w:ascii="Times New Roman" w:hAnsi="Times New Roman" w:eastAsia="仿宋_GB2312" w:cs="Times New Roman"/>
                <w:b w:val="0"/>
                <w:bCs w:val="0"/>
                <w:color w:val="000000"/>
                <w:kern w:val="2"/>
                <w:sz w:val="21"/>
                <w:szCs w:val="21"/>
                <w:u w:val="none" w:color="auto"/>
                <w:lang w:val="en-US" w:eastAsia="zh-CN" w:bidi="ar-SA"/>
              </w:rPr>
              <w:t>省中医药局</w:t>
            </w:r>
          </w:p>
        </w:tc>
        <w:tc>
          <w:tcPr>
            <w:tcW w:w="181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仿宋_GB2312" w:cs="Times New Roman"/>
                <w:b w:val="0"/>
                <w:bCs w:val="0"/>
                <w:color w:val="000000"/>
                <w:kern w:val="2"/>
                <w:sz w:val="21"/>
                <w:szCs w:val="21"/>
                <w:u w:val="none" w:color="auto"/>
                <w:lang w:val="en-US" w:eastAsia="zh-CN" w:bidi="ar-SA"/>
              </w:rPr>
              <w:t>省卫生健康委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935"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eastAsia" w:ascii="Times New Roman" w:hAnsi="Times New Roman" w:eastAsia="黑体" w:cs="Times New Roman"/>
                <w:i w:val="0"/>
                <w:color w:val="000000"/>
                <w:kern w:val="0"/>
                <w:sz w:val="21"/>
                <w:szCs w:val="21"/>
                <w:u w:val="none"/>
                <w:lang w:val="en-US" w:eastAsia="zh-CN" w:bidi="ar-SA"/>
              </w:rPr>
              <w:t>24</w:t>
            </w:r>
          </w:p>
        </w:tc>
        <w:tc>
          <w:tcPr>
            <w:tcW w:w="1345" w:type="dxa"/>
            <w:vMerge w:val="continue"/>
            <w:tcBorders>
              <w:tl2br w:val="nil"/>
              <w:tr2bl w:val="nil"/>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080" w:type="dxa"/>
            <w:gridSpan w:val="2"/>
            <w:vMerge w:val="continue"/>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393" w:type="dxa"/>
            <w:gridSpan w:val="2"/>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仿宋_GB2312" w:cs="Times New Roman"/>
                <w:b/>
                <w:bCs/>
                <w:color w:val="000000"/>
                <w:kern w:val="2"/>
                <w:sz w:val="21"/>
                <w:szCs w:val="21"/>
                <w:u w:val="none" w:color="auto"/>
                <w:lang w:val="en-US" w:eastAsia="zh-CN" w:bidi="ar-SA"/>
              </w:rPr>
              <w:t>2.加强基层人才队伍建设。</w:t>
            </w:r>
          </w:p>
        </w:tc>
        <w:tc>
          <w:tcPr>
            <w:tcW w:w="5256" w:type="dxa"/>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（1）持续推进中医专业农村订单定向免费医学生招生培养工作。</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（2）</w:t>
            </w:r>
            <w:r>
              <w:rPr>
                <w:rFonts w:hint="default" w:ascii="Times New Roman" w:hAnsi="Times New Roman" w:eastAsia="仿宋_GB2312" w:cs="Times New Roman"/>
                <w:color w:val="000000"/>
                <w:kern w:val="2"/>
                <w:sz w:val="21"/>
                <w:szCs w:val="21"/>
                <w:u w:val="none" w:color="auto"/>
                <w:lang w:val="en-US" w:eastAsia="zh-CN" w:bidi="ar-SA"/>
              </w:rPr>
              <w:t>实施中医师承薪火工程，开展100名省名老中医药专家学术经验传承工作，培养200名基层中医药骨干人才。</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（3）</w:t>
            </w:r>
            <w:r>
              <w:rPr>
                <w:rFonts w:hint="default" w:ascii="Times New Roman" w:hAnsi="Times New Roman" w:eastAsia="仿宋_GB2312" w:cs="Times New Roman"/>
                <w:color w:val="000000"/>
                <w:kern w:val="2"/>
                <w:sz w:val="21"/>
                <w:szCs w:val="21"/>
                <w:u w:val="none" w:color="auto"/>
                <w:lang w:val="en-US" w:eastAsia="zh-CN" w:bidi="ar-SA"/>
              </w:rPr>
              <w:t>每年组织100名县级中医临床技术骨干进行培训，对500名基层卫生技术人员开展中医药知识与技能培训。</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（4）</w:t>
            </w:r>
            <w:r>
              <w:rPr>
                <w:rFonts w:hint="default" w:ascii="Times New Roman" w:hAnsi="Times New Roman" w:eastAsia="仿宋_GB2312" w:cs="Times New Roman"/>
                <w:color w:val="000000"/>
                <w:kern w:val="2"/>
                <w:sz w:val="21"/>
                <w:szCs w:val="21"/>
                <w:u w:val="none" w:color="auto"/>
                <w:lang w:val="en-US" w:eastAsia="zh-CN" w:bidi="ar-SA"/>
              </w:rPr>
              <w:t>深入实施中医药人员“县管乡用”，探索统筹使用医共体内现有空缺编制。</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（5）</w:t>
            </w:r>
            <w:r>
              <w:rPr>
                <w:rFonts w:hint="default" w:ascii="Times New Roman" w:hAnsi="Times New Roman" w:eastAsia="仿宋_GB2312" w:cs="Times New Roman"/>
                <w:color w:val="000000"/>
                <w:kern w:val="2"/>
                <w:sz w:val="21"/>
                <w:szCs w:val="21"/>
                <w:u w:val="none" w:color="auto"/>
                <w:lang w:val="en-US" w:eastAsia="zh-CN" w:bidi="ar-SA"/>
              </w:rPr>
              <w:t>落实社区卫生服务中心和乡镇卫生院中医类别执业医师占比超过25%</w:t>
            </w:r>
            <w:r>
              <w:rPr>
                <w:rFonts w:hint="eastAsia" w:ascii="Times New Roman" w:hAnsi="Times New Roman" w:eastAsia="仿宋_GB2312" w:cs="Times New Roman"/>
                <w:color w:val="000000"/>
                <w:kern w:val="2"/>
                <w:sz w:val="21"/>
                <w:szCs w:val="21"/>
                <w:u w:val="none" w:color="auto"/>
                <w:lang w:val="en-US" w:eastAsia="zh-CN" w:bidi="ar-SA"/>
              </w:rPr>
              <w:t>的</w:t>
            </w:r>
            <w:r>
              <w:rPr>
                <w:rFonts w:hint="default" w:ascii="Times New Roman" w:hAnsi="Times New Roman" w:eastAsia="仿宋_GB2312" w:cs="Times New Roman"/>
                <w:color w:val="000000"/>
                <w:kern w:val="2"/>
                <w:sz w:val="21"/>
                <w:szCs w:val="21"/>
                <w:u w:val="none" w:color="auto"/>
                <w:lang w:val="en-US" w:eastAsia="zh-CN" w:bidi="ar-SA"/>
              </w:rPr>
              <w:t>要求。</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黑体" w:cs="Times New Roman"/>
                <w:i w:val="0"/>
                <w:color w:val="000000"/>
                <w:kern w:val="0"/>
                <w:sz w:val="21"/>
                <w:szCs w:val="21"/>
                <w:u w:val="none"/>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（6）</w:t>
            </w:r>
            <w:r>
              <w:rPr>
                <w:rFonts w:hint="default" w:ascii="Times New Roman" w:hAnsi="Times New Roman" w:eastAsia="仿宋_GB2312" w:cs="Times New Roman"/>
                <w:color w:val="000000"/>
                <w:kern w:val="2"/>
                <w:sz w:val="21"/>
                <w:szCs w:val="21"/>
                <w:u w:val="none" w:color="auto"/>
                <w:lang w:val="en-US" w:eastAsia="zh-CN" w:bidi="ar-SA"/>
              </w:rPr>
              <w:t>推进中医全科医生规范化培训、全科医生转岗（岗位）培训和助理全科医生培训，到2025年，基本实现城乡每万居民有0.6—0.8名合格的中医类别全科医生。</w:t>
            </w:r>
          </w:p>
        </w:tc>
        <w:tc>
          <w:tcPr>
            <w:tcW w:w="1613" w:type="dxa"/>
            <w:tcBorders>
              <w:tl2br w:val="nil"/>
              <w:tr2bl w:val="nil"/>
            </w:tcBorders>
            <w:noWrap w:val="0"/>
            <w:vAlign w:val="center"/>
          </w:tcPr>
          <w:p>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rightChars="0" w:firstLine="0" w:firstLineChars="0"/>
              <w:jc w:val="center"/>
              <w:textAlignment w:val="auto"/>
              <w:outlineLvl w:val="9"/>
              <w:rPr>
                <w:rFonts w:hint="default" w:ascii="Times New Roman" w:hAnsi="Times New Roman" w:eastAsia="仿宋_GB2312" w:cs="Times New Roman"/>
                <w:bCs/>
                <w:color w:val="000000"/>
                <w:kern w:val="2"/>
                <w:sz w:val="21"/>
                <w:szCs w:val="21"/>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省中医药局</w:t>
            </w:r>
          </w:p>
        </w:tc>
        <w:tc>
          <w:tcPr>
            <w:tcW w:w="181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pacing w:val="-20"/>
                <w:kern w:val="0"/>
                <w:sz w:val="21"/>
                <w:szCs w:val="21"/>
                <w:u w:val="none"/>
                <w:lang w:val="en-US" w:eastAsia="zh-CN" w:bidi="ar-SA"/>
              </w:rPr>
            </w:pPr>
            <w:r>
              <w:rPr>
                <w:rFonts w:hint="default" w:ascii="仿宋_GB2312" w:hAnsi="仿宋_GB2312" w:eastAsia="仿宋_GB2312" w:cs="仿宋_GB2312"/>
                <w:i w:val="0"/>
                <w:color w:val="000000"/>
                <w:spacing w:val="-20"/>
                <w:kern w:val="0"/>
                <w:sz w:val="21"/>
                <w:szCs w:val="21"/>
                <w:u w:val="none"/>
                <w:lang w:val="en-US" w:eastAsia="zh-CN" w:bidi="ar-SA"/>
              </w:rPr>
              <w:t>省人力资源社会保障厅</w:t>
            </w:r>
          </w:p>
          <w:p>
            <w:pPr>
              <w:keepNext w:val="0"/>
              <w:keepLines w:val="0"/>
              <w:widowControl/>
              <w:suppressLineNumbers w:val="0"/>
              <w:jc w:val="center"/>
              <w:textAlignment w:val="center"/>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省卫生健康委</w:t>
            </w:r>
          </w:p>
          <w:p>
            <w:pPr>
              <w:pStyle w:val="2"/>
              <w:rPr>
                <w:rFonts w:hint="default"/>
                <w:color w:val="000000"/>
                <w:lang w:val="en-US" w:eastAsia="zh-CN"/>
              </w:rPr>
            </w:pPr>
            <w:r>
              <w:rPr>
                <w:rFonts w:hint="eastAsia" w:ascii="Times New Roman" w:hAnsi="Times New Roman" w:eastAsia="仿宋_GB2312" w:cs="Times New Roman"/>
                <w:color w:val="000000"/>
                <w:kern w:val="2"/>
                <w:sz w:val="21"/>
                <w:szCs w:val="21"/>
                <w:u w:val="none" w:color="auto"/>
                <w:lang w:val="en-US" w:eastAsia="zh-CN" w:bidi="ar-SA"/>
              </w:rPr>
              <w:t>省药监局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exac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序号</w:t>
            </w:r>
          </w:p>
        </w:tc>
        <w:tc>
          <w:tcPr>
            <w:tcW w:w="3818" w:type="dxa"/>
            <w:gridSpan w:val="5"/>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主要任务</w:t>
            </w:r>
          </w:p>
        </w:tc>
        <w:tc>
          <w:tcPr>
            <w:tcW w:w="5256"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具体内容</w:t>
            </w:r>
          </w:p>
        </w:tc>
        <w:tc>
          <w:tcPr>
            <w:tcW w:w="1613"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牵头单位</w:t>
            </w:r>
          </w:p>
        </w:tc>
        <w:tc>
          <w:tcPr>
            <w:tcW w:w="1814"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参与单位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188"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eastAsia" w:ascii="Times New Roman" w:hAnsi="Times New Roman" w:eastAsia="黑体" w:cs="Times New Roman"/>
                <w:i w:val="0"/>
                <w:color w:val="000000"/>
                <w:kern w:val="0"/>
                <w:sz w:val="21"/>
                <w:szCs w:val="21"/>
                <w:u w:val="none"/>
                <w:lang w:val="en-US" w:eastAsia="zh-CN" w:bidi="ar-SA"/>
              </w:rPr>
              <w:t>25</w:t>
            </w:r>
          </w:p>
        </w:tc>
        <w:tc>
          <w:tcPr>
            <w:tcW w:w="1345" w:type="dxa"/>
            <w:vMerge w:val="restart"/>
            <w:tcBorders>
              <w:tl2br w:val="nil"/>
              <w:tr2bl w:val="nil"/>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黑体" w:cs="Times New Roman"/>
                <w:color w:val="000000"/>
                <w:kern w:val="2"/>
                <w:sz w:val="21"/>
                <w:szCs w:val="21"/>
                <w:u w:val="none" w:color="auto"/>
                <w:lang w:eastAsia="zh-CN" w:bidi="ar-SA"/>
              </w:rPr>
            </w:pPr>
            <w:r>
              <w:rPr>
                <w:rFonts w:hint="default" w:ascii="Times New Roman" w:hAnsi="Times New Roman" w:eastAsia="黑体" w:cs="Times New Roman"/>
                <w:color w:val="000000"/>
                <w:kern w:val="2"/>
                <w:sz w:val="21"/>
                <w:szCs w:val="21"/>
                <w:u w:val="none" w:color="auto"/>
                <w:lang w:eastAsia="zh-CN" w:bidi="ar-SA"/>
              </w:rPr>
              <w:t>一、打造“五</w:t>
            </w:r>
            <w:r>
              <w:rPr>
                <w:rFonts w:hint="eastAsia" w:ascii="Times New Roman" w:hAnsi="Times New Roman" w:eastAsia="黑体" w:cs="Times New Roman"/>
                <w:color w:val="000000"/>
                <w:kern w:val="2"/>
                <w:sz w:val="21"/>
                <w:szCs w:val="21"/>
                <w:u w:val="none" w:color="auto"/>
                <w:lang w:eastAsia="zh-CN" w:bidi="ar-SA"/>
              </w:rPr>
              <w:t>大</w:t>
            </w:r>
            <w:r>
              <w:rPr>
                <w:rFonts w:hint="default" w:ascii="Times New Roman" w:hAnsi="Times New Roman" w:eastAsia="黑体" w:cs="Times New Roman"/>
                <w:color w:val="000000"/>
                <w:kern w:val="2"/>
                <w:sz w:val="21"/>
                <w:szCs w:val="21"/>
                <w:u w:val="none" w:color="auto"/>
                <w:lang w:eastAsia="zh-CN" w:bidi="ar-SA"/>
              </w:rPr>
              <w:t>高地”，推动广东中医药进一步走在全国前列</w:t>
            </w:r>
          </w:p>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080" w:type="dxa"/>
            <w:gridSpan w:val="2"/>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楷体_GB2312" w:cs="Times New Roman"/>
                <w:b w:val="0"/>
                <w:bCs/>
                <w:color w:val="000000"/>
                <w:kern w:val="0"/>
                <w:sz w:val="21"/>
                <w:szCs w:val="21"/>
                <w:u w:val="none" w:color="auto"/>
                <w:lang w:eastAsia="zh-CN"/>
              </w:rPr>
            </w:pPr>
            <w:r>
              <w:rPr>
                <w:rFonts w:hint="default" w:ascii="Times New Roman" w:hAnsi="Times New Roman" w:eastAsia="楷体_GB2312" w:cs="Times New Roman"/>
                <w:b w:val="0"/>
                <w:bCs/>
                <w:color w:val="000000"/>
                <w:kern w:val="0"/>
                <w:sz w:val="21"/>
                <w:szCs w:val="21"/>
                <w:u w:val="none" w:color="auto"/>
                <w:lang w:eastAsia="zh-CN"/>
              </w:rPr>
              <w:t>（四）打造人才高地，中医药人才培养</w:t>
            </w:r>
            <w:r>
              <w:rPr>
                <w:rFonts w:hint="default" w:ascii="Times New Roman" w:hAnsi="Times New Roman" w:eastAsia="楷体_GB2312" w:cs="Times New Roman"/>
                <w:b w:val="0"/>
                <w:bCs/>
                <w:color w:val="000000"/>
                <w:kern w:val="0"/>
                <w:sz w:val="21"/>
                <w:szCs w:val="21"/>
                <w:u w:val="none" w:color="auto"/>
                <w:lang w:val="en-US" w:eastAsia="zh-CN"/>
              </w:rPr>
              <w:t>走在全国前列</w:t>
            </w:r>
            <w:r>
              <w:rPr>
                <w:rFonts w:hint="default" w:ascii="Times New Roman" w:hAnsi="Times New Roman" w:eastAsia="楷体_GB2312" w:cs="Times New Roman"/>
                <w:b w:val="0"/>
                <w:bCs/>
                <w:color w:val="000000"/>
                <w:kern w:val="0"/>
                <w:sz w:val="21"/>
                <w:szCs w:val="21"/>
                <w:u w:val="none" w:color="auto"/>
                <w:lang w:eastAsia="zh-CN"/>
              </w:rPr>
              <w:t>。</w:t>
            </w:r>
          </w:p>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黑体" w:cs="Times New Roman"/>
                <w:i w:val="0"/>
                <w:color w:val="000000"/>
                <w:kern w:val="0"/>
                <w:sz w:val="21"/>
                <w:szCs w:val="21"/>
                <w:u w:val="none"/>
                <w:lang w:val="en-US" w:eastAsia="zh-CN" w:bidi="ar-SA"/>
              </w:rPr>
            </w:pPr>
          </w:p>
        </w:tc>
        <w:tc>
          <w:tcPr>
            <w:tcW w:w="1393" w:type="dxa"/>
            <w:gridSpan w:val="2"/>
            <w:tcBorders>
              <w:tl2br w:val="nil"/>
              <w:tr2bl w:val="nil"/>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仿宋_GB2312" w:cs="Times New Roman"/>
                <w:b/>
                <w:bCs/>
                <w:color w:val="000000"/>
                <w:kern w:val="2"/>
                <w:sz w:val="21"/>
                <w:szCs w:val="21"/>
                <w:lang w:val="en-US" w:eastAsia="zh-CN" w:bidi="ar-SA"/>
              </w:rPr>
              <w:t>3.推进中医药院校教育改革。</w:t>
            </w:r>
          </w:p>
        </w:tc>
        <w:tc>
          <w:tcPr>
            <w:tcW w:w="5256" w:type="dxa"/>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（1）深化省部局共建广州中医药大学等高等院校，改革中医药专业课程体系，</w:t>
            </w:r>
            <w:r>
              <w:rPr>
                <w:rFonts w:hint="eastAsia" w:ascii="Times New Roman" w:hAnsi="Times New Roman" w:eastAsia="仿宋_GB2312" w:cs="Times New Roman"/>
                <w:color w:val="000000"/>
                <w:kern w:val="2"/>
                <w:sz w:val="21"/>
                <w:szCs w:val="21"/>
                <w:u w:val="none" w:color="auto"/>
                <w:lang w:val="en-US" w:eastAsia="zh-CN" w:bidi="ar-SA"/>
              </w:rPr>
              <w:t>强化中医经典研学，</w:t>
            </w:r>
            <w:r>
              <w:rPr>
                <w:rFonts w:hint="default" w:ascii="Times New Roman" w:hAnsi="Times New Roman" w:eastAsia="仿宋_GB2312" w:cs="Times New Roman"/>
                <w:color w:val="000000"/>
                <w:kern w:val="2"/>
                <w:sz w:val="21"/>
                <w:szCs w:val="21"/>
                <w:u w:val="none" w:color="auto"/>
                <w:lang w:val="en-US" w:eastAsia="zh-CN" w:bidi="ar-SA"/>
              </w:rPr>
              <w:t>推行中医经典等级考试，开展在校生拜师跟诊制度，落实“重经典</w:t>
            </w:r>
            <w:r>
              <w:rPr>
                <w:rFonts w:hint="eastAsia" w:ascii="Times New Roman" w:hAnsi="Times New Roman" w:eastAsia="仿宋_GB2312" w:cs="Times New Roman"/>
                <w:color w:val="000000"/>
                <w:kern w:val="2"/>
                <w:sz w:val="21"/>
                <w:szCs w:val="21"/>
                <w:u w:val="none" w:color="auto"/>
                <w:lang w:val="en-US" w:eastAsia="zh-CN" w:bidi="ar-SA"/>
              </w:rPr>
              <w:t>、</w:t>
            </w:r>
            <w:r>
              <w:rPr>
                <w:rFonts w:hint="default" w:ascii="Times New Roman" w:hAnsi="Times New Roman" w:eastAsia="仿宋_GB2312" w:cs="Times New Roman"/>
                <w:color w:val="000000"/>
                <w:kern w:val="2"/>
                <w:sz w:val="21"/>
                <w:szCs w:val="21"/>
                <w:u w:val="none" w:color="auto"/>
                <w:lang w:val="en-US" w:eastAsia="zh-CN" w:bidi="ar-SA"/>
              </w:rPr>
              <w:t>早跟师</w:t>
            </w:r>
            <w:r>
              <w:rPr>
                <w:rFonts w:hint="eastAsia" w:ascii="Times New Roman" w:hAnsi="Times New Roman" w:eastAsia="仿宋_GB2312" w:cs="Times New Roman"/>
                <w:color w:val="000000"/>
                <w:kern w:val="2"/>
                <w:sz w:val="21"/>
                <w:szCs w:val="21"/>
                <w:u w:val="none" w:color="auto"/>
                <w:lang w:val="en-US" w:eastAsia="zh-CN" w:bidi="ar-SA"/>
              </w:rPr>
              <w:t>、</w:t>
            </w:r>
            <w:r>
              <w:rPr>
                <w:rFonts w:hint="default" w:ascii="Times New Roman" w:hAnsi="Times New Roman" w:eastAsia="仿宋_GB2312" w:cs="Times New Roman"/>
                <w:color w:val="000000"/>
                <w:kern w:val="2"/>
                <w:sz w:val="21"/>
                <w:szCs w:val="21"/>
                <w:u w:val="none" w:color="auto"/>
                <w:lang w:val="en-US" w:eastAsia="zh-CN" w:bidi="ar-SA"/>
              </w:rPr>
              <w:t>早临床”。</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（2）</w:t>
            </w:r>
            <w:r>
              <w:rPr>
                <w:rFonts w:hint="default" w:ascii="Times New Roman" w:hAnsi="Times New Roman" w:eastAsia="仿宋_GB2312" w:cs="Times New Roman"/>
                <w:color w:val="000000"/>
                <w:kern w:val="2"/>
                <w:sz w:val="21"/>
                <w:szCs w:val="21"/>
                <w:u w:val="none" w:color="auto"/>
                <w:lang w:val="en-US" w:eastAsia="zh-CN" w:bidi="ar-SA"/>
              </w:rPr>
              <w:t>开展高等院校与中医药文化特色中小学校一体化培养模式试点，将培养链条向前端延伸、后端拓展。</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（3）</w:t>
            </w:r>
            <w:r>
              <w:rPr>
                <w:rFonts w:hint="default" w:ascii="Times New Roman" w:hAnsi="Times New Roman" w:eastAsia="仿宋_GB2312" w:cs="Times New Roman"/>
                <w:color w:val="000000"/>
                <w:kern w:val="2"/>
                <w:sz w:val="21"/>
                <w:szCs w:val="21"/>
                <w:u w:val="none" w:color="auto"/>
                <w:lang w:val="en-US" w:eastAsia="zh-CN" w:bidi="ar-SA"/>
              </w:rPr>
              <w:t>建设1—2个国家</w:t>
            </w:r>
            <w:r>
              <w:rPr>
                <w:rFonts w:hint="eastAsia" w:ascii="Times New Roman" w:hAnsi="Times New Roman" w:eastAsia="仿宋_GB2312" w:cs="Times New Roman"/>
                <w:color w:val="000000"/>
                <w:kern w:val="2"/>
                <w:sz w:val="21"/>
                <w:szCs w:val="21"/>
                <w:u w:val="none" w:color="auto"/>
                <w:lang w:val="en-US" w:eastAsia="zh-CN" w:bidi="ar-SA"/>
              </w:rPr>
              <w:t>级</w:t>
            </w:r>
            <w:r>
              <w:rPr>
                <w:rFonts w:hint="default" w:ascii="Times New Roman" w:hAnsi="Times New Roman" w:eastAsia="仿宋_GB2312" w:cs="Times New Roman"/>
                <w:color w:val="000000"/>
                <w:kern w:val="2"/>
                <w:sz w:val="21"/>
                <w:szCs w:val="21"/>
                <w:u w:val="none" w:color="auto"/>
                <w:lang w:val="en-US" w:eastAsia="zh-CN" w:bidi="ar-SA"/>
              </w:rPr>
              <w:t>、3—5个省级中医临床教学培训示范中心。布局建设15个左右中医药类国家</w:t>
            </w:r>
            <w:r>
              <w:rPr>
                <w:rFonts w:hint="eastAsia" w:ascii="Times New Roman" w:hAnsi="Times New Roman" w:eastAsia="仿宋_GB2312" w:cs="Times New Roman"/>
                <w:color w:val="000000"/>
                <w:kern w:val="2"/>
                <w:sz w:val="21"/>
                <w:szCs w:val="21"/>
                <w:u w:val="none" w:color="auto"/>
                <w:lang w:val="en-US" w:eastAsia="zh-CN" w:bidi="ar-SA"/>
              </w:rPr>
              <w:t>级</w:t>
            </w:r>
            <w:r>
              <w:rPr>
                <w:rFonts w:hint="default" w:ascii="Times New Roman" w:hAnsi="Times New Roman" w:eastAsia="仿宋_GB2312" w:cs="Times New Roman"/>
                <w:color w:val="000000"/>
                <w:kern w:val="2"/>
                <w:sz w:val="21"/>
                <w:szCs w:val="21"/>
                <w:u w:val="none" w:color="auto"/>
                <w:lang w:val="en-US" w:eastAsia="zh-CN" w:bidi="ar-SA"/>
              </w:rPr>
              <w:t>和省级一流本科专业。</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黑体" w:cs="Times New Roman"/>
                <w:i w:val="0"/>
                <w:color w:val="000000"/>
                <w:kern w:val="0"/>
                <w:sz w:val="21"/>
                <w:szCs w:val="21"/>
                <w:u w:val="none"/>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（4）</w:t>
            </w:r>
            <w:r>
              <w:rPr>
                <w:rFonts w:hint="default" w:ascii="Times New Roman" w:hAnsi="Times New Roman" w:eastAsia="仿宋_GB2312" w:cs="Times New Roman"/>
                <w:color w:val="000000"/>
                <w:kern w:val="2"/>
                <w:sz w:val="21"/>
                <w:szCs w:val="21"/>
                <w:u w:val="none" w:color="auto"/>
                <w:lang w:val="en-US" w:eastAsia="zh-CN" w:bidi="ar-SA"/>
              </w:rPr>
              <w:t>建设粤港澳大湾区中医药教师教学发展示范中心，实施卓越中医药师资培训计划，培养一批中医经典骨干教师。在粤港澳大湾区课程联盟中单列中医药金课课程。</w:t>
            </w:r>
          </w:p>
        </w:tc>
        <w:tc>
          <w:tcPr>
            <w:tcW w:w="16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1"/>
                <w:szCs w:val="21"/>
                <w:u w:val="none"/>
                <w:lang w:val="en-US" w:eastAsia="zh-CN" w:bidi="ar-SA"/>
              </w:rPr>
            </w:pPr>
            <w:r>
              <w:rPr>
                <w:rFonts w:hint="default" w:ascii="Times New Roman" w:hAnsi="Times New Roman" w:eastAsia="仿宋_GB2312" w:cs="Times New Roman"/>
                <w:i w:val="0"/>
                <w:color w:val="000000"/>
                <w:kern w:val="0"/>
                <w:sz w:val="21"/>
                <w:szCs w:val="21"/>
                <w:u w:val="none"/>
                <w:lang w:val="en-US" w:eastAsia="zh-CN" w:bidi="ar-SA"/>
              </w:rPr>
              <w:t>省教育厅</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1"/>
                <w:szCs w:val="21"/>
                <w:u w:val="none"/>
                <w:lang w:val="en-US" w:eastAsia="zh-CN" w:bidi="ar-SA"/>
              </w:rPr>
            </w:pPr>
          </w:p>
        </w:tc>
        <w:tc>
          <w:tcPr>
            <w:tcW w:w="18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1"/>
                <w:szCs w:val="21"/>
                <w:u w:val="none"/>
                <w:lang w:val="en-US" w:eastAsia="zh-CN" w:bidi="ar-SA"/>
              </w:rPr>
            </w:pPr>
            <w:r>
              <w:rPr>
                <w:rFonts w:hint="default" w:ascii="Times New Roman" w:hAnsi="Times New Roman" w:eastAsia="仿宋_GB2312" w:cs="Times New Roman"/>
                <w:i w:val="0"/>
                <w:color w:val="000000"/>
                <w:kern w:val="0"/>
                <w:sz w:val="21"/>
                <w:szCs w:val="21"/>
                <w:u w:val="none"/>
                <w:lang w:val="en-US" w:eastAsia="zh-CN" w:bidi="ar-SA"/>
              </w:rPr>
              <w:t>省中医药局</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21"/>
                <w:szCs w:val="21"/>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142"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eastAsia" w:ascii="Times New Roman" w:hAnsi="Times New Roman" w:eastAsia="黑体" w:cs="Times New Roman"/>
                <w:i w:val="0"/>
                <w:color w:val="000000"/>
                <w:kern w:val="0"/>
                <w:sz w:val="21"/>
                <w:szCs w:val="21"/>
                <w:u w:val="none"/>
                <w:lang w:val="en-US" w:eastAsia="zh-CN" w:bidi="ar-SA"/>
              </w:rPr>
              <w:t>26</w:t>
            </w:r>
          </w:p>
        </w:tc>
        <w:tc>
          <w:tcPr>
            <w:tcW w:w="1345" w:type="dxa"/>
            <w:vMerge w:val="continue"/>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080" w:type="dxa"/>
            <w:gridSpan w:val="2"/>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eastAsia="楷体_GB2312" w:cs="Times New Roman"/>
                <w:b w:val="0"/>
                <w:bCs/>
                <w:color w:val="000000"/>
                <w:kern w:val="0"/>
                <w:sz w:val="21"/>
                <w:szCs w:val="21"/>
                <w:u w:val="none" w:color="auto"/>
                <w:lang w:val="en-US" w:eastAsia="zh-CN"/>
              </w:rPr>
            </w:pPr>
            <w:r>
              <w:rPr>
                <w:rFonts w:hint="default" w:ascii="Times New Roman" w:hAnsi="Times New Roman" w:eastAsia="楷体_GB2312" w:cs="Times New Roman"/>
                <w:b w:val="0"/>
                <w:bCs/>
                <w:color w:val="000000"/>
                <w:kern w:val="0"/>
                <w:sz w:val="21"/>
                <w:szCs w:val="21"/>
                <w:u w:val="none" w:color="auto"/>
                <w:lang w:eastAsia="zh-CN"/>
              </w:rPr>
              <w:t>（五）</w:t>
            </w:r>
            <w:r>
              <w:rPr>
                <w:rFonts w:hint="eastAsia" w:ascii="Times New Roman" w:hAnsi="Times New Roman" w:eastAsia="楷体_GB2312" w:cs="Times New Roman"/>
                <w:b w:val="0"/>
                <w:bCs/>
                <w:color w:val="000000"/>
                <w:kern w:val="0"/>
                <w:sz w:val="21"/>
                <w:szCs w:val="21"/>
                <w:u w:val="none" w:color="auto"/>
                <w:lang w:eastAsia="zh-CN"/>
              </w:rPr>
              <w:t>打造</w:t>
            </w:r>
            <w:r>
              <w:rPr>
                <w:rFonts w:hint="default" w:ascii="Times New Roman" w:hAnsi="Times New Roman" w:eastAsia="楷体_GB2312" w:cs="Times New Roman"/>
                <w:b w:val="0"/>
                <w:bCs/>
                <w:color w:val="000000"/>
                <w:kern w:val="0"/>
                <w:sz w:val="21"/>
                <w:szCs w:val="21"/>
                <w:u w:val="none" w:color="auto"/>
                <w:lang w:eastAsia="zh-CN"/>
              </w:rPr>
              <w:t>国际化</w:t>
            </w:r>
            <w:r>
              <w:rPr>
                <w:rFonts w:hint="eastAsia" w:ascii="Times New Roman" w:hAnsi="Times New Roman" w:eastAsia="楷体_GB2312" w:cs="Times New Roman"/>
                <w:b w:val="0"/>
                <w:bCs/>
                <w:color w:val="000000"/>
                <w:kern w:val="0"/>
                <w:sz w:val="21"/>
                <w:szCs w:val="21"/>
                <w:u w:val="none" w:color="auto"/>
                <w:lang w:eastAsia="zh-CN"/>
              </w:rPr>
              <w:t>高地，中医药海外开放</w:t>
            </w:r>
            <w:r>
              <w:rPr>
                <w:rFonts w:hint="default" w:ascii="Times New Roman" w:hAnsi="Times New Roman" w:eastAsia="楷体_GB2312" w:cs="Times New Roman"/>
                <w:b w:val="0"/>
                <w:bCs/>
                <w:color w:val="000000"/>
                <w:kern w:val="0"/>
                <w:sz w:val="21"/>
                <w:szCs w:val="21"/>
                <w:u w:val="none" w:color="auto"/>
                <w:lang w:val="en-US" w:eastAsia="zh-CN"/>
              </w:rPr>
              <w:t>走在全国前列。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黑体" w:cs="Times New Roman"/>
                <w:i w:val="0"/>
                <w:color w:val="000000"/>
                <w:kern w:val="0"/>
                <w:sz w:val="21"/>
                <w:szCs w:val="21"/>
                <w:u w:val="none"/>
                <w:lang w:val="en-US" w:eastAsia="zh-CN" w:bidi="ar-SA"/>
              </w:rPr>
            </w:pPr>
          </w:p>
        </w:tc>
        <w:tc>
          <w:tcPr>
            <w:tcW w:w="1393" w:type="dxa"/>
            <w:gridSpan w:val="2"/>
            <w:tcBorders>
              <w:tl2br w:val="nil"/>
              <w:tr2bl w:val="nil"/>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仿宋_GB2312" w:cs="Times New Roman"/>
                <w:b/>
                <w:bCs/>
                <w:color w:val="000000"/>
                <w:kern w:val="2"/>
                <w:sz w:val="21"/>
                <w:szCs w:val="21"/>
                <w:lang w:val="en-US" w:eastAsia="zh-CN" w:bidi="ar-SA"/>
              </w:rPr>
            </w:pPr>
            <w:r>
              <w:rPr>
                <w:rFonts w:hint="default" w:ascii="Times New Roman" w:hAnsi="Times New Roman" w:eastAsia="仿宋_GB2312" w:cs="Times New Roman"/>
                <w:b/>
                <w:bCs/>
                <w:color w:val="000000"/>
                <w:kern w:val="2"/>
                <w:sz w:val="21"/>
                <w:szCs w:val="21"/>
                <w:lang w:val="en-US" w:eastAsia="zh-CN" w:bidi="ar-SA"/>
              </w:rPr>
              <w:t>1</w:t>
            </w:r>
            <w:r>
              <w:rPr>
                <w:rFonts w:hint="eastAsia" w:ascii="Times New Roman" w:hAnsi="Times New Roman" w:eastAsia="仿宋_GB2312" w:cs="Times New Roman"/>
                <w:b/>
                <w:bCs/>
                <w:color w:val="000000"/>
                <w:kern w:val="2"/>
                <w:sz w:val="21"/>
                <w:szCs w:val="21"/>
                <w:lang w:val="en-US" w:eastAsia="zh-CN" w:bidi="ar-SA"/>
              </w:rPr>
              <w:t>.</w:t>
            </w:r>
            <w:r>
              <w:rPr>
                <w:rFonts w:hint="default" w:ascii="Times New Roman" w:hAnsi="Times New Roman" w:eastAsia="仿宋_GB2312" w:cs="Times New Roman"/>
                <w:b/>
                <w:bCs/>
                <w:color w:val="000000"/>
                <w:kern w:val="2"/>
                <w:sz w:val="21"/>
                <w:szCs w:val="21"/>
                <w:lang w:val="en-US" w:eastAsia="zh-CN" w:bidi="ar-SA"/>
              </w:rPr>
              <w:t>深化粤港澳</w:t>
            </w:r>
            <w:r>
              <w:rPr>
                <w:rFonts w:hint="eastAsia" w:ascii="Times New Roman" w:hAnsi="Times New Roman" w:eastAsia="仿宋_GB2312" w:cs="Times New Roman"/>
                <w:b/>
                <w:bCs/>
                <w:color w:val="000000"/>
                <w:kern w:val="2"/>
                <w:sz w:val="21"/>
                <w:szCs w:val="21"/>
                <w:lang w:val="en-US" w:eastAsia="zh-CN" w:bidi="ar-SA"/>
              </w:rPr>
              <w:t>融合发展</w:t>
            </w:r>
            <w:r>
              <w:rPr>
                <w:rFonts w:hint="default" w:ascii="Times New Roman" w:hAnsi="Times New Roman" w:eastAsia="仿宋_GB2312" w:cs="Times New Roman"/>
                <w:b/>
                <w:bCs/>
                <w:color w:val="000000"/>
                <w:kern w:val="2"/>
                <w:sz w:val="21"/>
                <w:szCs w:val="21"/>
                <w:lang w:val="en-US" w:eastAsia="zh-CN" w:bidi="ar-SA"/>
              </w:rPr>
              <w:t>。</w:t>
            </w:r>
          </w:p>
        </w:tc>
        <w:tc>
          <w:tcPr>
            <w:tcW w:w="5256" w:type="dxa"/>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（1）开展港澳台和境外高层次中医药人才高级职称认定，允许符合条件的港澳中医药人才在拟执业地参加职称考试和评审。</w:t>
            </w:r>
            <w:r>
              <w:rPr>
                <w:rFonts w:hint="default" w:ascii="Times New Roman" w:hAnsi="Times New Roman" w:eastAsia="仿宋_GB2312" w:cs="Times New Roman"/>
                <w:color w:val="000000"/>
                <w:kern w:val="2"/>
                <w:sz w:val="21"/>
                <w:szCs w:val="21"/>
                <w:u w:val="none" w:color="auto"/>
                <w:lang w:val="en-US" w:eastAsia="zh-CN" w:bidi="ar-SA"/>
              </w:rPr>
              <w:t>支持大湾区（内地）事业单位按规定采取面试或直接业务考察等方式招聘港澳高层次急需紧缺中医药人才。吸引符合条件的港澳中医师在内地公立医疗机构执业，引导港澳青年中医师到大湾区执业创业。</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（2）</w:t>
            </w:r>
            <w:r>
              <w:rPr>
                <w:rFonts w:hint="default" w:ascii="Times New Roman" w:hAnsi="Times New Roman" w:eastAsia="仿宋_GB2312" w:cs="Times New Roman"/>
                <w:color w:val="000000"/>
                <w:kern w:val="2"/>
                <w:sz w:val="21"/>
                <w:szCs w:val="21"/>
                <w:u w:val="none" w:color="auto"/>
                <w:lang w:val="en-US" w:eastAsia="zh-CN" w:bidi="ar-SA"/>
              </w:rPr>
              <w:t>建立粤港澳大湾区中医药传承创新发展大会长效机制，深化中医药人才培养、中药国际标准研制、基础临床协同创新等方面的交流合作。</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黑体" w:cs="Times New Roman"/>
                <w:i w:val="0"/>
                <w:color w:val="000000"/>
                <w:kern w:val="0"/>
                <w:sz w:val="21"/>
                <w:szCs w:val="21"/>
                <w:u w:val="none"/>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（3）</w:t>
            </w:r>
            <w:r>
              <w:rPr>
                <w:rFonts w:hint="default" w:ascii="Times New Roman" w:hAnsi="Times New Roman" w:eastAsia="仿宋_GB2312" w:cs="Times New Roman"/>
                <w:color w:val="000000"/>
                <w:kern w:val="2"/>
                <w:sz w:val="21"/>
                <w:szCs w:val="21"/>
                <w:u w:val="none" w:color="auto"/>
                <w:lang w:val="en-US" w:eastAsia="zh-CN" w:bidi="ar-SA"/>
              </w:rPr>
              <w:t>组建肺病、肿瘤、针灸、康复、中药临床药学、中医护理等粤港澳大湾区中医医疗联合体（专科联盟）。</w:t>
            </w:r>
          </w:p>
        </w:tc>
        <w:tc>
          <w:tcPr>
            <w:tcW w:w="1613" w:type="dxa"/>
            <w:tcBorders>
              <w:tl2br w:val="nil"/>
              <w:tr2bl w:val="nil"/>
            </w:tcBorders>
            <w:noWrap w:val="0"/>
            <w:vAlign w:val="center"/>
          </w:tcPr>
          <w:p>
            <w:pPr>
              <w:keepNext w:val="0"/>
              <w:keepLines w:val="0"/>
              <w:widowControl/>
              <w:suppressLineNumbers w:val="0"/>
              <w:jc w:val="center"/>
              <w:textAlignment w:val="center"/>
              <w:rPr>
                <w:rFonts w:hint="default" w:ascii="黑体" w:hAnsi="宋体" w:eastAsia="黑体" w:cs="黑体"/>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省中医药局</w:t>
            </w:r>
          </w:p>
        </w:tc>
        <w:tc>
          <w:tcPr>
            <w:tcW w:w="18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省发展改革委</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（省大湾区办）</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ascii="Times New Roman" w:hAnsi="Times New Roman" w:eastAsia="仿宋_GB2312" w:cs="Times New Roman"/>
                <w:color w:val="000000"/>
                <w:kern w:val="2"/>
                <w:sz w:val="21"/>
                <w:szCs w:val="21"/>
                <w:u w:val="none" w:color="auto"/>
                <w:lang w:val="en-US" w:eastAsia="zh-CN" w:bidi="ar-SA"/>
              </w:rPr>
            </w:pPr>
            <w:r>
              <w:rPr>
                <w:rFonts w:hint="eastAsia" w:ascii="仿宋_GB2312" w:hAnsi="仿宋_GB2312" w:eastAsia="仿宋_GB2312" w:cs="仿宋_GB2312"/>
                <w:i w:val="0"/>
                <w:color w:val="000000"/>
                <w:spacing w:val="-20"/>
                <w:kern w:val="0"/>
                <w:sz w:val="21"/>
                <w:szCs w:val="21"/>
                <w:u w:val="none"/>
                <w:lang w:val="en-US" w:eastAsia="zh-CN" w:bidi="ar-SA"/>
              </w:rPr>
              <w:t>省人力资源社会保障厅</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省卫生健康委</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省港澳办</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省药监局</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相关地市人民政府</w:t>
            </w:r>
          </w:p>
          <w:p>
            <w:pPr>
              <w:keepNext w:val="0"/>
              <w:keepLines w:val="0"/>
              <w:widowControl/>
              <w:suppressLineNumbers w:val="0"/>
              <w:jc w:val="center"/>
              <w:textAlignment w:val="center"/>
              <w:rPr>
                <w:rFonts w:hint="default" w:ascii="黑体" w:hAnsi="宋体" w:eastAsia="黑体" w:cs="黑体"/>
                <w:i w:val="0"/>
                <w:color w:val="000000"/>
                <w:kern w:val="0"/>
                <w:sz w:val="21"/>
                <w:szCs w:val="21"/>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exac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序号</w:t>
            </w:r>
          </w:p>
        </w:tc>
        <w:tc>
          <w:tcPr>
            <w:tcW w:w="3818" w:type="dxa"/>
            <w:gridSpan w:val="5"/>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主要任务</w:t>
            </w:r>
          </w:p>
        </w:tc>
        <w:tc>
          <w:tcPr>
            <w:tcW w:w="5256"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具体内容</w:t>
            </w:r>
          </w:p>
        </w:tc>
        <w:tc>
          <w:tcPr>
            <w:tcW w:w="1613"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牵头单位</w:t>
            </w:r>
          </w:p>
        </w:tc>
        <w:tc>
          <w:tcPr>
            <w:tcW w:w="1814"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参与单位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788" w:hRule="exac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eastAsia" w:ascii="Times New Roman" w:hAnsi="Times New Roman" w:eastAsia="黑体" w:cs="Times New Roman"/>
                <w:i w:val="0"/>
                <w:color w:val="000000"/>
                <w:kern w:val="0"/>
                <w:sz w:val="21"/>
                <w:szCs w:val="21"/>
                <w:u w:val="none"/>
                <w:lang w:val="en-US" w:eastAsia="zh-CN" w:bidi="ar-SA"/>
              </w:rPr>
              <w:t>26</w:t>
            </w:r>
          </w:p>
        </w:tc>
        <w:tc>
          <w:tcPr>
            <w:tcW w:w="1345" w:type="dxa"/>
            <w:vMerge w:val="restart"/>
            <w:tcBorders>
              <w:tl2br w:val="nil"/>
              <w:tr2bl w:val="nil"/>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黑体" w:cs="Times New Roman"/>
                <w:color w:val="000000"/>
                <w:kern w:val="2"/>
                <w:sz w:val="21"/>
                <w:szCs w:val="21"/>
                <w:u w:val="none" w:color="auto"/>
                <w:lang w:eastAsia="zh-CN" w:bidi="ar-SA"/>
              </w:rPr>
              <w:t>一、打造“五</w:t>
            </w:r>
            <w:r>
              <w:rPr>
                <w:rFonts w:hint="eastAsia" w:ascii="Times New Roman" w:hAnsi="Times New Roman" w:eastAsia="黑体" w:cs="Times New Roman"/>
                <w:color w:val="000000"/>
                <w:kern w:val="2"/>
                <w:sz w:val="21"/>
                <w:szCs w:val="21"/>
                <w:u w:val="none" w:color="auto"/>
                <w:lang w:eastAsia="zh-CN" w:bidi="ar-SA"/>
              </w:rPr>
              <w:t>大</w:t>
            </w:r>
            <w:r>
              <w:rPr>
                <w:rFonts w:hint="default" w:ascii="Times New Roman" w:hAnsi="Times New Roman" w:eastAsia="黑体" w:cs="Times New Roman"/>
                <w:color w:val="000000"/>
                <w:kern w:val="2"/>
                <w:sz w:val="21"/>
                <w:szCs w:val="21"/>
                <w:u w:val="none" w:color="auto"/>
                <w:lang w:eastAsia="zh-CN" w:bidi="ar-SA"/>
              </w:rPr>
              <w:t>高地”，推动广东中医药进一步走在全国前列</w:t>
            </w:r>
          </w:p>
        </w:tc>
        <w:tc>
          <w:tcPr>
            <w:tcW w:w="1080" w:type="dxa"/>
            <w:gridSpan w:val="2"/>
            <w:vMerge w:val="restar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楷体_GB2312" w:cs="Times New Roman"/>
                <w:b w:val="0"/>
                <w:bCs/>
                <w:color w:val="000000"/>
                <w:kern w:val="0"/>
                <w:sz w:val="21"/>
                <w:szCs w:val="21"/>
                <w:u w:val="none" w:color="auto"/>
                <w:lang w:eastAsia="zh-CN"/>
              </w:rPr>
              <w:t>（五）打造国际化高地，中医药海外发展</w:t>
            </w:r>
            <w:r>
              <w:rPr>
                <w:rFonts w:hint="default" w:ascii="Times New Roman" w:hAnsi="Times New Roman" w:eastAsia="楷体_GB2312" w:cs="Times New Roman"/>
                <w:b w:val="0"/>
                <w:bCs/>
                <w:color w:val="000000"/>
                <w:kern w:val="0"/>
                <w:sz w:val="21"/>
                <w:szCs w:val="21"/>
                <w:u w:val="none" w:color="auto"/>
                <w:lang w:val="en-US" w:eastAsia="zh-CN"/>
              </w:rPr>
              <w:t>走在全国前列。</w:t>
            </w:r>
          </w:p>
        </w:tc>
        <w:tc>
          <w:tcPr>
            <w:tcW w:w="1393" w:type="dxa"/>
            <w:gridSpan w:val="2"/>
            <w:tcBorders>
              <w:tl2br w:val="nil"/>
              <w:tr2bl w:val="nil"/>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仿宋_GB2312" w:cs="Times New Roman"/>
                <w:b/>
                <w:bCs/>
                <w:color w:val="000000"/>
                <w:kern w:val="2"/>
                <w:sz w:val="21"/>
                <w:szCs w:val="21"/>
                <w:lang w:val="en-US" w:eastAsia="zh-CN" w:bidi="ar-SA"/>
              </w:rPr>
              <w:t>1</w:t>
            </w:r>
            <w:r>
              <w:rPr>
                <w:rFonts w:hint="eastAsia" w:ascii="Times New Roman" w:hAnsi="Times New Roman" w:eastAsia="仿宋_GB2312" w:cs="Times New Roman"/>
                <w:b/>
                <w:bCs/>
                <w:color w:val="000000"/>
                <w:kern w:val="2"/>
                <w:sz w:val="21"/>
                <w:szCs w:val="21"/>
                <w:lang w:val="en-US" w:eastAsia="zh-CN" w:bidi="ar-SA"/>
              </w:rPr>
              <w:t>.</w:t>
            </w:r>
            <w:r>
              <w:rPr>
                <w:rFonts w:hint="default" w:ascii="Times New Roman" w:hAnsi="Times New Roman" w:eastAsia="仿宋_GB2312" w:cs="Times New Roman"/>
                <w:b/>
                <w:bCs/>
                <w:color w:val="000000"/>
                <w:kern w:val="2"/>
                <w:sz w:val="21"/>
                <w:szCs w:val="21"/>
                <w:lang w:val="en-US" w:eastAsia="zh-CN" w:bidi="ar-SA"/>
              </w:rPr>
              <w:t>深化粤港澳</w:t>
            </w:r>
            <w:r>
              <w:rPr>
                <w:rFonts w:hint="eastAsia" w:ascii="Times New Roman" w:hAnsi="Times New Roman" w:eastAsia="仿宋_GB2312" w:cs="Times New Roman"/>
                <w:b/>
                <w:bCs/>
                <w:color w:val="000000"/>
                <w:kern w:val="2"/>
                <w:sz w:val="21"/>
                <w:szCs w:val="21"/>
                <w:lang w:val="en-US" w:eastAsia="zh-CN" w:bidi="ar-SA"/>
              </w:rPr>
              <w:t>融合发展</w:t>
            </w:r>
            <w:r>
              <w:rPr>
                <w:rFonts w:hint="default" w:ascii="Times New Roman" w:hAnsi="Times New Roman" w:eastAsia="仿宋_GB2312" w:cs="Times New Roman"/>
                <w:b/>
                <w:bCs/>
                <w:color w:val="000000"/>
                <w:kern w:val="2"/>
                <w:sz w:val="21"/>
                <w:szCs w:val="21"/>
                <w:lang w:val="en-US" w:eastAsia="zh-CN" w:bidi="ar-SA"/>
              </w:rPr>
              <w:t>。</w:t>
            </w:r>
          </w:p>
        </w:tc>
        <w:tc>
          <w:tcPr>
            <w:tcW w:w="5256" w:type="dxa"/>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rPr>
                <w:rFonts w:hint="default"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（4）</w:t>
            </w:r>
            <w:r>
              <w:rPr>
                <w:rFonts w:hint="default" w:ascii="Times New Roman" w:hAnsi="Times New Roman" w:eastAsia="仿宋_GB2312" w:cs="Times New Roman"/>
                <w:color w:val="000000"/>
                <w:kern w:val="2"/>
                <w:sz w:val="21"/>
                <w:szCs w:val="21"/>
                <w:u w:val="none" w:color="auto"/>
                <w:lang w:val="en-US" w:eastAsia="zh-CN" w:bidi="ar-SA"/>
              </w:rPr>
              <w:t>推动广东省药品检验所建设中药国际标准权威研究机构，提升广东省港澳中药检定联合实验室的平台效应，促进粤港澳大湾区中药标准融合发展。</w:t>
            </w:r>
          </w:p>
          <w:p>
            <w:pPr>
              <w:keepNext w:val="0"/>
              <w:keepLines w:val="0"/>
              <w:widowControl/>
              <w:suppressLineNumbers w:val="0"/>
              <w:spacing w:line="240" w:lineRule="auto"/>
              <w:jc w:val="both"/>
              <w:textAlignment w:val="center"/>
              <w:rPr>
                <w:rFonts w:hint="default" w:ascii="Times New Roman" w:hAnsi="Times New Roman" w:eastAsia="黑体" w:cs="Times New Roman"/>
                <w:i w:val="0"/>
                <w:color w:val="000000"/>
                <w:kern w:val="0"/>
                <w:sz w:val="21"/>
                <w:szCs w:val="21"/>
                <w:u w:val="none"/>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（5）</w:t>
            </w:r>
            <w:r>
              <w:rPr>
                <w:rFonts w:hint="default" w:ascii="Times New Roman" w:hAnsi="Times New Roman" w:eastAsia="仿宋_GB2312" w:cs="Times New Roman"/>
                <w:color w:val="000000"/>
                <w:kern w:val="2"/>
                <w:sz w:val="21"/>
                <w:szCs w:val="21"/>
                <w:u w:val="none" w:color="auto"/>
                <w:lang w:val="en-US" w:eastAsia="zh-CN" w:bidi="ar-SA"/>
              </w:rPr>
              <w:t>以</w:t>
            </w:r>
            <w:r>
              <w:rPr>
                <w:rFonts w:hint="eastAsia" w:ascii="Times New Roman" w:hAnsi="Times New Roman" w:eastAsia="仿宋_GB2312" w:cs="Times New Roman"/>
                <w:color w:val="000000"/>
                <w:kern w:val="2"/>
                <w:sz w:val="21"/>
                <w:szCs w:val="21"/>
                <w:u w:val="none" w:color="auto"/>
                <w:lang w:val="en-US" w:eastAsia="zh-CN" w:bidi="ar-SA"/>
              </w:rPr>
              <w:t>横琴</w:t>
            </w:r>
            <w:r>
              <w:rPr>
                <w:rFonts w:hint="default" w:ascii="Times New Roman" w:hAnsi="Times New Roman" w:eastAsia="仿宋_GB2312" w:cs="Times New Roman"/>
                <w:color w:val="000000"/>
                <w:kern w:val="2"/>
                <w:sz w:val="21"/>
                <w:szCs w:val="21"/>
                <w:u w:val="none" w:color="auto"/>
                <w:lang w:val="en-US" w:eastAsia="zh-CN" w:bidi="ar-SA"/>
              </w:rPr>
              <w:t>粤澳合作中医药科技产业园和深圳光明国际中医药港为引擎，在珠海、深圳落地试点一批促进人才、资本、知识、技术等要素跨境流动和区域融通的措施</w:t>
            </w:r>
            <w:r>
              <w:rPr>
                <w:rFonts w:hint="eastAsia" w:ascii="Times New Roman" w:hAnsi="Times New Roman" w:eastAsia="仿宋_GB2312" w:cs="Times New Roman"/>
                <w:color w:val="000000"/>
                <w:kern w:val="2"/>
                <w:sz w:val="21"/>
                <w:szCs w:val="21"/>
                <w:u w:val="none" w:color="auto"/>
                <w:lang w:val="en-US" w:eastAsia="zh-CN" w:bidi="ar-SA"/>
              </w:rPr>
              <w:t>。</w:t>
            </w:r>
          </w:p>
        </w:tc>
        <w:tc>
          <w:tcPr>
            <w:tcW w:w="1613" w:type="dxa"/>
            <w:tcBorders>
              <w:tl2br w:val="nil"/>
              <w:tr2bl w:val="nil"/>
            </w:tcBorders>
            <w:noWrap w:val="0"/>
            <w:vAlign w:val="center"/>
          </w:tcPr>
          <w:p>
            <w:pPr>
              <w:keepNext w:val="0"/>
              <w:keepLines w:val="0"/>
              <w:widowControl/>
              <w:suppressLineNumbers w:val="0"/>
              <w:jc w:val="center"/>
              <w:textAlignment w:val="center"/>
              <w:rPr>
                <w:rFonts w:hint="default" w:ascii="黑体" w:hAnsi="宋体" w:eastAsia="黑体" w:cs="黑体"/>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省中医药局</w:t>
            </w:r>
          </w:p>
        </w:tc>
        <w:tc>
          <w:tcPr>
            <w:tcW w:w="18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省发展改革委</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（省大湾区办）</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ascii="Times New Roman" w:hAnsi="Times New Roman" w:eastAsia="仿宋_GB2312" w:cs="Times New Roman"/>
                <w:color w:val="000000"/>
                <w:kern w:val="2"/>
                <w:sz w:val="21"/>
                <w:szCs w:val="21"/>
                <w:u w:val="none" w:color="auto"/>
                <w:lang w:val="en-US" w:eastAsia="zh-CN" w:bidi="ar-SA"/>
              </w:rPr>
            </w:pPr>
            <w:r>
              <w:rPr>
                <w:rFonts w:hint="eastAsia" w:ascii="仿宋_GB2312" w:hAnsi="仿宋_GB2312" w:eastAsia="仿宋_GB2312" w:cs="仿宋_GB2312"/>
                <w:i w:val="0"/>
                <w:color w:val="000000"/>
                <w:spacing w:val="-20"/>
                <w:kern w:val="0"/>
                <w:sz w:val="21"/>
                <w:szCs w:val="21"/>
                <w:u w:val="none"/>
                <w:lang w:val="en-US" w:eastAsia="zh-CN" w:bidi="ar-SA"/>
              </w:rPr>
              <w:t>省人力资源社会保障厅</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省卫生健康委</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省港澳办</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省药监局</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深圳市</w:t>
            </w:r>
            <w:r>
              <w:rPr>
                <w:rFonts w:hint="eastAsia" w:eastAsia="仿宋_GB2312" w:cs="Times New Roman"/>
                <w:color w:val="000000"/>
                <w:kern w:val="2"/>
                <w:sz w:val="21"/>
                <w:szCs w:val="21"/>
                <w:u w:val="none" w:color="auto"/>
                <w:lang w:val="en-US" w:eastAsia="zh-CN" w:bidi="ar-SA"/>
              </w:rPr>
              <w:t>人民政府</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color w:val="000000"/>
                <w:lang w:val="en-US" w:eastAsia="zh-CN"/>
              </w:rPr>
            </w:pPr>
            <w:r>
              <w:rPr>
                <w:rFonts w:hint="eastAsia" w:ascii="Times New Roman" w:hAnsi="Times New Roman" w:eastAsia="仿宋_GB2312" w:cs="Times New Roman"/>
                <w:color w:val="000000"/>
                <w:kern w:val="2"/>
                <w:sz w:val="21"/>
                <w:szCs w:val="21"/>
                <w:u w:val="none" w:color="auto"/>
                <w:lang w:val="en-US" w:eastAsia="zh-CN" w:bidi="ar-SA"/>
              </w:rPr>
              <w:t>珠海市人民政府</w:t>
            </w:r>
          </w:p>
          <w:p>
            <w:pPr>
              <w:keepNext w:val="0"/>
              <w:keepLines w:val="0"/>
              <w:widowControl/>
              <w:suppressLineNumbers w:val="0"/>
              <w:jc w:val="center"/>
              <w:textAlignment w:val="center"/>
              <w:rPr>
                <w:rFonts w:hint="default" w:ascii="黑体" w:hAnsi="宋体" w:eastAsia="黑体" w:cs="黑体"/>
                <w:i w:val="0"/>
                <w:color w:val="000000"/>
                <w:kern w:val="0"/>
                <w:sz w:val="21"/>
                <w:szCs w:val="21"/>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355"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eastAsia" w:ascii="Times New Roman" w:hAnsi="Times New Roman" w:eastAsia="黑体" w:cs="Times New Roman"/>
                <w:i w:val="0"/>
                <w:color w:val="000000"/>
                <w:kern w:val="0"/>
                <w:sz w:val="21"/>
                <w:szCs w:val="21"/>
                <w:u w:val="none"/>
                <w:lang w:val="en-US" w:eastAsia="zh-CN" w:bidi="ar-SA"/>
              </w:rPr>
              <w:t>27</w:t>
            </w:r>
          </w:p>
        </w:tc>
        <w:tc>
          <w:tcPr>
            <w:tcW w:w="1345" w:type="dxa"/>
            <w:vMerge w:val="continue"/>
            <w:tcBorders>
              <w:tl2br w:val="nil"/>
              <w:tr2bl w:val="nil"/>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黑体" w:cs="Times New Roman"/>
                <w:i w:val="0"/>
                <w:color w:val="000000"/>
                <w:kern w:val="0"/>
                <w:sz w:val="21"/>
                <w:szCs w:val="21"/>
                <w:u w:val="none"/>
                <w:lang w:val="en-US" w:eastAsia="zh-CN" w:bidi="ar-SA"/>
              </w:rPr>
            </w:pPr>
          </w:p>
        </w:tc>
        <w:tc>
          <w:tcPr>
            <w:tcW w:w="1080" w:type="dxa"/>
            <w:gridSpan w:val="2"/>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黑体" w:cs="Times New Roman"/>
                <w:i w:val="0"/>
                <w:color w:val="000000"/>
                <w:kern w:val="0"/>
                <w:sz w:val="21"/>
                <w:szCs w:val="21"/>
                <w:u w:val="none"/>
                <w:lang w:val="en-US" w:eastAsia="zh-CN" w:bidi="ar-SA"/>
              </w:rPr>
            </w:pPr>
          </w:p>
        </w:tc>
        <w:tc>
          <w:tcPr>
            <w:tcW w:w="1393" w:type="dxa"/>
            <w:gridSpan w:val="2"/>
            <w:tcBorders>
              <w:tl2br w:val="nil"/>
              <w:tr2bl w:val="nil"/>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仿宋_GB2312" w:cs="Times New Roman"/>
                <w:b/>
                <w:bCs/>
                <w:color w:val="000000"/>
                <w:kern w:val="2"/>
                <w:sz w:val="21"/>
                <w:szCs w:val="21"/>
                <w:lang w:val="en-US" w:eastAsia="zh-CN" w:bidi="ar-SA"/>
              </w:rPr>
            </w:pPr>
            <w:r>
              <w:rPr>
                <w:rFonts w:hint="default" w:ascii="Times New Roman" w:hAnsi="Times New Roman" w:eastAsia="仿宋_GB2312" w:cs="Times New Roman"/>
                <w:b/>
                <w:bCs/>
                <w:color w:val="000000"/>
                <w:kern w:val="2"/>
                <w:sz w:val="21"/>
                <w:szCs w:val="21"/>
                <w:lang w:val="en-US" w:eastAsia="zh-CN" w:bidi="ar-SA"/>
              </w:rPr>
              <w:t>2.促进</w:t>
            </w:r>
            <w:r>
              <w:rPr>
                <w:rFonts w:hint="default" w:ascii="Times New Roman" w:hAnsi="Times New Roman" w:eastAsia="仿宋_GB2312" w:cs="Times New Roman"/>
                <w:b/>
                <w:bCs w:val="0"/>
                <w:color w:val="000000"/>
                <w:kern w:val="2"/>
                <w:sz w:val="21"/>
                <w:szCs w:val="21"/>
                <w:u w:val="none" w:color="auto"/>
                <w:lang w:val="en-US" w:eastAsia="zh-CN" w:bidi="ar-SA"/>
              </w:rPr>
              <w:t>中医药海外发展。</w:t>
            </w:r>
          </w:p>
        </w:tc>
        <w:tc>
          <w:tcPr>
            <w:tcW w:w="5256" w:type="dxa"/>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（1）</w:t>
            </w:r>
            <w:r>
              <w:rPr>
                <w:rFonts w:hint="default" w:ascii="Times New Roman" w:hAnsi="Times New Roman" w:eastAsia="仿宋_GB2312" w:cs="Times New Roman"/>
                <w:color w:val="000000"/>
                <w:kern w:val="2"/>
                <w:sz w:val="21"/>
                <w:szCs w:val="21"/>
                <w:u w:val="none" w:color="auto"/>
                <w:lang w:val="en-US" w:eastAsia="zh-CN" w:bidi="ar-SA"/>
              </w:rPr>
              <w:t>充分发挥粤澳合作中医药科技产业园“国家级中医药产品海外注册公共服务平台”“国家级科技企业孵化器”作用，推动中医药产品的海外注册及上市。</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（2）</w:t>
            </w:r>
            <w:r>
              <w:rPr>
                <w:rFonts w:hint="default" w:ascii="Times New Roman" w:hAnsi="Times New Roman" w:eastAsia="仿宋_GB2312" w:cs="Times New Roman"/>
                <w:color w:val="000000"/>
                <w:kern w:val="2"/>
                <w:sz w:val="21"/>
                <w:szCs w:val="21"/>
                <w:u w:val="none" w:color="auto"/>
                <w:lang w:val="en-US" w:eastAsia="zh-CN" w:bidi="ar-SA"/>
              </w:rPr>
              <w:t>构建内地中成药“横琴加工—澳门销售”模式，开辟内地中成药海外上市的新路径。</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（3）</w:t>
            </w:r>
            <w:r>
              <w:rPr>
                <w:rFonts w:hint="default" w:ascii="Times New Roman" w:hAnsi="Times New Roman" w:eastAsia="仿宋_GB2312" w:cs="Times New Roman"/>
                <w:color w:val="000000"/>
                <w:kern w:val="2"/>
                <w:sz w:val="21"/>
                <w:szCs w:val="21"/>
                <w:u w:val="none" w:color="auto"/>
                <w:lang w:val="en-US" w:eastAsia="zh-CN" w:bidi="ar-SA"/>
              </w:rPr>
              <w:t>依托“中非疟疾防治中心”和中国在马拉维、多哥、巴布亚新几内亚设立的3个中医药中心，推广青蒿素复方快速清除疟疾“广东模式”，打造中国抗疟援外重要名片。</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（4）</w:t>
            </w:r>
            <w:r>
              <w:rPr>
                <w:rFonts w:hint="default" w:ascii="Times New Roman" w:hAnsi="Times New Roman" w:eastAsia="仿宋_GB2312" w:cs="Times New Roman"/>
                <w:color w:val="000000"/>
                <w:kern w:val="2"/>
                <w:sz w:val="21"/>
                <w:szCs w:val="21"/>
                <w:u w:val="none" w:color="auto"/>
                <w:lang w:val="en-US" w:eastAsia="zh-CN" w:bidi="ar-SA"/>
              </w:rPr>
              <w:t>依托广东省中医院等“国家中医药服务出口基地”，</w:t>
            </w:r>
            <w:r>
              <w:rPr>
                <w:rFonts w:hint="eastAsia" w:ascii="Times New Roman" w:hAnsi="Times New Roman" w:eastAsia="仿宋_GB2312" w:cs="Times New Roman"/>
                <w:color w:val="000000"/>
                <w:kern w:val="2"/>
                <w:sz w:val="21"/>
                <w:szCs w:val="21"/>
                <w:u w:val="none" w:color="auto"/>
                <w:lang w:val="en-US" w:eastAsia="zh-CN" w:bidi="ar-SA"/>
              </w:rPr>
              <w:t>发</w:t>
            </w:r>
            <w:r>
              <w:rPr>
                <w:rFonts w:hint="default" w:ascii="Times New Roman" w:hAnsi="Times New Roman" w:eastAsia="仿宋_GB2312" w:cs="Times New Roman"/>
                <w:color w:val="000000"/>
                <w:kern w:val="2"/>
                <w:sz w:val="21"/>
                <w:szCs w:val="21"/>
                <w:u w:val="none" w:color="auto"/>
                <w:lang w:val="en-US" w:eastAsia="zh-CN" w:bidi="ar-SA"/>
              </w:rPr>
              <w:t>展中医药人才培养、中医医疗服务、中成药注册及销售等中医药服务贸易产业。</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p>
        </w:tc>
        <w:tc>
          <w:tcPr>
            <w:tcW w:w="1613"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color w:val="000000"/>
                <w:kern w:val="0"/>
                <w:sz w:val="21"/>
                <w:szCs w:val="21"/>
                <w:u w:val="none"/>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省中医</w:t>
            </w:r>
            <w:r>
              <w:rPr>
                <w:rFonts w:hint="eastAsia" w:eastAsia="仿宋_GB2312" w:cs="Times New Roman"/>
                <w:color w:val="000000"/>
                <w:kern w:val="2"/>
                <w:sz w:val="21"/>
                <w:szCs w:val="21"/>
                <w:u w:val="none" w:color="auto"/>
                <w:lang w:val="en-US" w:eastAsia="zh-CN" w:bidi="ar-SA"/>
              </w:rPr>
              <w:t>药</w:t>
            </w:r>
            <w:r>
              <w:rPr>
                <w:rFonts w:hint="eastAsia" w:ascii="Times New Roman" w:hAnsi="Times New Roman" w:eastAsia="仿宋_GB2312" w:cs="Times New Roman"/>
                <w:color w:val="000000"/>
                <w:kern w:val="2"/>
                <w:sz w:val="21"/>
                <w:szCs w:val="21"/>
                <w:u w:val="none" w:color="auto"/>
                <w:lang w:val="en-US" w:eastAsia="zh-CN" w:bidi="ar-SA"/>
              </w:rPr>
              <w:t>局</w:t>
            </w:r>
          </w:p>
        </w:tc>
        <w:tc>
          <w:tcPr>
            <w:tcW w:w="1814" w:type="dxa"/>
            <w:tcBorders>
              <w:tl2br w:val="nil"/>
              <w:tr2bl w:val="nil"/>
            </w:tcBorders>
            <w:noWrap w:val="0"/>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省委宣传部</w:t>
            </w:r>
          </w:p>
          <w:p>
            <w:pPr>
              <w:keepNext w:val="0"/>
              <w:keepLines w:val="0"/>
              <w:widowControl/>
              <w:suppressLineNumbers w:val="0"/>
              <w:spacing w:line="240" w:lineRule="auto"/>
              <w:jc w:val="center"/>
              <w:textAlignment w:val="center"/>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省委外办</w:t>
            </w:r>
          </w:p>
          <w:p>
            <w:pPr>
              <w:keepNext w:val="0"/>
              <w:keepLines w:val="0"/>
              <w:widowControl/>
              <w:suppressLineNumbers w:val="0"/>
              <w:spacing w:line="240" w:lineRule="auto"/>
              <w:jc w:val="center"/>
              <w:textAlignment w:val="center"/>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省侨办</w:t>
            </w:r>
          </w:p>
          <w:p>
            <w:pPr>
              <w:keepNext w:val="0"/>
              <w:keepLines w:val="0"/>
              <w:widowControl/>
              <w:suppressLineNumbers w:val="0"/>
              <w:spacing w:line="240" w:lineRule="auto"/>
              <w:jc w:val="center"/>
              <w:textAlignment w:val="center"/>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省商务厅</w:t>
            </w:r>
          </w:p>
          <w:p>
            <w:pPr>
              <w:keepNext w:val="0"/>
              <w:keepLines w:val="0"/>
              <w:widowControl/>
              <w:suppressLineNumbers w:val="0"/>
              <w:spacing w:line="240" w:lineRule="auto"/>
              <w:jc w:val="center"/>
              <w:textAlignment w:val="center"/>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省卫生健康委</w:t>
            </w:r>
          </w:p>
          <w:p>
            <w:pPr>
              <w:keepNext w:val="0"/>
              <w:keepLines w:val="0"/>
              <w:widowControl/>
              <w:suppressLineNumbers w:val="0"/>
              <w:spacing w:line="240" w:lineRule="auto"/>
              <w:jc w:val="center"/>
              <w:textAlignment w:val="center"/>
              <w:rPr>
                <w:rFonts w:hint="default" w:eastAsia="宋体"/>
                <w:color w:val="000000"/>
                <w:kern w:val="2"/>
                <w:sz w:val="21"/>
                <w:lang w:val="en-US" w:eastAsia="zh-CN"/>
              </w:rPr>
            </w:pPr>
            <w:r>
              <w:rPr>
                <w:rFonts w:hint="eastAsia" w:ascii="Times New Roman" w:hAnsi="Times New Roman" w:eastAsia="仿宋_GB2312" w:cs="Times New Roman"/>
                <w:color w:val="000000"/>
                <w:kern w:val="2"/>
                <w:sz w:val="21"/>
                <w:szCs w:val="21"/>
                <w:u w:val="none" w:color="auto"/>
                <w:lang w:val="en-US" w:eastAsia="zh-CN" w:bidi="ar-SA"/>
              </w:rPr>
              <w:t>省药监局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exac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序号</w:t>
            </w:r>
          </w:p>
        </w:tc>
        <w:tc>
          <w:tcPr>
            <w:tcW w:w="3818" w:type="dxa"/>
            <w:gridSpan w:val="5"/>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主要任务</w:t>
            </w:r>
          </w:p>
        </w:tc>
        <w:tc>
          <w:tcPr>
            <w:tcW w:w="5256"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具体内容</w:t>
            </w:r>
          </w:p>
        </w:tc>
        <w:tc>
          <w:tcPr>
            <w:tcW w:w="1613"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牵头单位</w:t>
            </w:r>
          </w:p>
        </w:tc>
        <w:tc>
          <w:tcPr>
            <w:tcW w:w="1814"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2"/>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参与单位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275"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黑体" w:cs="Times New Roman"/>
                <w:i w:val="0"/>
                <w:color w:val="000000"/>
                <w:kern w:val="0"/>
                <w:sz w:val="21"/>
                <w:szCs w:val="21"/>
                <w:u w:val="none"/>
                <w:lang w:val="en-US" w:eastAsia="zh-CN" w:bidi="ar-SA"/>
              </w:rPr>
              <w:t>2</w:t>
            </w:r>
            <w:r>
              <w:rPr>
                <w:rFonts w:hint="eastAsia" w:ascii="Times New Roman" w:hAnsi="Times New Roman" w:eastAsia="黑体" w:cs="Times New Roman"/>
                <w:i w:val="0"/>
                <w:color w:val="000000"/>
                <w:kern w:val="0"/>
                <w:sz w:val="21"/>
                <w:szCs w:val="21"/>
                <w:u w:val="none"/>
                <w:lang w:val="en-US" w:eastAsia="zh-CN" w:bidi="ar-SA"/>
              </w:rPr>
              <w:t>8</w:t>
            </w:r>
          </w:p>
        </w:tc>
        <w:tc>
          <w:tcPr>
            <w:tcW w:w="1345" w:type="dxa"/>
            <w:tcBorders>
              <w:tl2br w:val="nil"/>
              <w:tr2bl w:val="nil"/>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黑体" w:cs="Times New Roman"/>
                <w:color w:val="000000"/>
                <w:kern w:val="2"/>
                <w:sz w:val="21"/>
                <w:szCs w:val="21"/>
                <w:u w:val="none" w:color="auto"/>
                <w:lang w:eastAsia="zh-CN" w:bidi="ar-SA"/>
              </w:rPr>
              <w:t>一、打造“五</w:t>
            </w:r>
            <w:r>
              <w:rPr>
                <w:rFonts w:hint="eastAsia" w:ascii="Times New Roman" w:hAnsi="Times New Roman" w:eastAsia="黑体" w:cs="Times New Roman"/>
                <w:color w:val="000000"/>
                <w:kern w:val="2"/>
                <w:sz w:val="21"/>
                <w:szCs w:val="21"/>
                <w:u w:val="none" w:color="auto"/>
                <w:lang w:eastAsia="zh-CN" w:bidi="ar-SA"/>
              </w:rPr>
              <w:t>大</w:t>
            </w:r>
            <w:r>
              <w:rPr>
                <w:rFonts w:hint="default" w:ascii="Times New Roman" w:hAnsi="Times New Roman" w:eastAsia="黑体" w:cs="Times New Roman"/>
                <w:color w:val="000000"/>
                <w:kern w:val="2"/>
                <w:sz w:val="21"/>
                <w:szCs w:val="21"/>
                <w:u w:val="none" w:color="auto"/>
                <w:lang w:eastAsia="zh-CN" w:bidi="ar-SA"/>
              </w:rPr>
              <w:t>高地”，推动广东中医药进一步走在全国前列</w:t>
            </w:r>
          </w:p>
        </w:tc>
        <w:tc>
          <w:tcPr>
            <w:tcW w:w="1080" w:type="dxa"/>
            <w:gridSpan w:val="2"/>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黑体" w:cs="Times New Roman"/>
                <w:i w:val="0"/>
                <w:color w:val="000000"/>
                <w:kern w:val="0"/>
                <w:sz w:val="21"/>
                <w:szCs w:val="21"/>
                <w:u w:val="none"/>
                <w:lang w:val="en-US" w:eastAsia="zh-CN" w:bidi="ar-SA"/>
              </w:rPr>
            </w:pPr>
            <w:r>
              <w:rPr>
                <w:rFonts w:hint="default" w:ascii="Times New Roman" w:hAnsi="Times New Roman" w:eastAsia="楷体_GB2312" w:cs="Times New Roman"/>
                <w:b w:val="0"/>
                <w:bCs/>
                <w:color w:val="000000"/>
                <w:kern w:val="0"/>
                <w:sz w:val="21"/>
                <w:szCs w:val="21"/>
                <w:u w:val="none" w:color="auto"/>
                <w:lang w:val="en-US" w:eastAsia="zh-CN" w:bidi="ar-SA"/>
              </w:rPr>
              <w:t>（五）打造国际化高地，中医药海外发展走在全国前列。</w:t>
            </w:r>
          </w:p>
        </w:tc>
        <w:tc>
          <w:tcPr>
            <w:tcW w:w="1393" w:type="dxa"/>
            <w:gridSpan w:val="2"/>
            <w:tcBorders>
              <w:tl2br w:val="nil"/>
              <w:tr2bl w:val="nil"/>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仿宋_GB2312" w:cs="Times New Roman"/>
                <w:b/>
                <w:bCs/>
                <w:color w:val="000000"/>
                <w:kern w:val="2"/>
                <w:sz w:val="21"/>
                <w:szCs w:val="21"/>
                <w:lang w:val="en-US" w:eastAsia="zh-CN" w:bidi="ar-SA"/>
              </w:rPr>
            </w:pPr>
            <w:r>
              <w:rPr>
                <w:rFonts w:hint="default" w:ascii="Times New Roman" w:hAnsi="Times New Roman" w:eastAsia="仿宋_GB2312" w:cs="Times New Roman"/>
                <w:b/>
                <w:bCs/>
                <w:color w:val="000000"/>
                <w:kern w:val="2"/>
                <w:sz w:val="21"/>
                <w:szCs w:val="21"/>
                <w:u w:val="none" w:color="auto"/>
                <w:lang w:val="en-US" w:eastAsia="zh-CN" w:bidi="ar-SA"/>
              </w:rPr>
              <w:t>3.推动中医药文化海外传播。</w:t>
            </w:r>
          </w:p>
        </w:tc>
        <w:tc>
          <w:tcPr>
            <w:tcW w:w="52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服务“一带一路”倡议，发挥侨务大省优势，深入实施广东中医药文化“出海”工程和“广东中医药文化传播人才培养计划”，依托广东省中医药博物馆、岭南中医药博物馆等建设一批省级中医药文化国际传播基地，打造一批中医药影视作品、丛书、课程等文化精品，培养一批中医药国际化人才，携手港澳开展中医药文化对外传播活动，打造中医药文化走向世界的新支点。</w:t>
            </w:r>
          </w:p>
        </w:tc>
        <w:tc>
          <w:tcPr>
            <w:tcW w:w="1613"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000000"/>
                <w:kern w:val="0"/>
                <w:sz w:val="21"/>
                <w:szCs w:val="21"/>
                <w:u w:val="none"/>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省中医</w:t>
            </w:r>
            <w:r>
              <w:rPr>
                <w:rFonts w:hint="eastAsia" w:ascii="Times New Roman" w:hAnsi="Times New Roman" w:eastAsia="仿宋_GB2312" w:cs="Times New Roman"/>
                <w:color w:val="000000"/>
                <w:kern w:val="2"/>
                <w:sz w:val="21"/>
                <w:szCs w:val="21"/>
                <w:u w:val="none" w:color="auto"/>
                <w:lang w:val="en-US" w:eastAsia="zh-CN" w:bidi="ar-SA"/>
              </w:rPr>
              <w:t>药</w:t>
            </w:r>
            <w:r>
              <w:rPr>
                <w:rFonts w:hint="default" w:ascii="Times New Roman" w:hAnsi="Times New Roman" w:eastAsia="仿宋_GB2312" w:cs="Times New Roman"/>
                <w:color w:val="000000"/>
                <w:kern w:val="2"/>
                <w:sz w:val="21"/>
                <w:szCs w:val="21"/>
                <w:u w:val="none" w:color="auto"/>
                <w:lang w:val="en-US" w:eastAsia="zh-CN" w:bidi="ar-SA"/>
              </w:rPr>
              <w:t>局</w:t>
            </w:r>
          </w:p>
        </w:tc>
        <w:tc>
          <w:tcPr>
            <w:tcW w:w="1814"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省委宣传部</w:t>
            </w:r>
          </w:p>
          <w:p>
            <w:pPr>
              <w:keepNext w:val="0"/>
              <w:keepLines w:val="0"/>
              <w:widowControl/>
              <w:suppressLineNumbers w:val="0"/>
              <w:spacing w:line="240" w:lineRule="auto"/>
              <w:jc w:val="center"/>
              <w:textAlignment w:val="center"/>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省委外办</w:t>
            </w:r>
          </w:p>
          <w:p>
            <w:pPr>
              <w:keepNext w:val="0"/>
              <w:keepLines w:val="0"/>
              <w:widowControl/>
              <w:suppressLineNumbers w:val="0"/>
              <w:spacing w:line="240" w:lineRule="auto"/>
              <w:jc w:val="center"/>
              <w:textAlignment w:val="center"/>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w:t>
            </w:r>
            <w:r>
              <w:rPr>
                <w:rFonts w:hint="eastAsia" w:ascii="Times New Roman" w:hAnsi="Times New Roman" w:eastAsia="仿宋_GB2312" w:cs="Times New Roman"/>
                <w:color w:val="000000"/>
                <w:kern w:val="2"/>
                <w:sz w:val="21"/>
                <w:szCs w:val="21"/>
                <w:u w:val="none" w:color="auto"/>
                <w:lang w:val="en-US" w:eastAsia="zh-CN" w:bidi="ar-SA"/>
              </w:rPr>
              <w:t>侨</w:t>
            </w:r>
            <w:r>
              <w:rPr>
                <w:rFonts w:hint="default" w:ascii="Times New Roman" w:hAnsi="Times New Roman" w:eastAsia="仿宋_GB2312" w:cs="Times New Roman"/>
                <w:color w:val="000000"/>
                <w:kern w:val="2"/>
                <w:sz w:val="21"/>
                <w:szCs w:val="21"/>
                <w:u w:val="none" w:color="auto"/>
                <w:lang w:val="en-US" w:eastAsia="zh-CN" w:bidi="ar-SA"/>
              </w:rPr>
              <w:t>办</w:t>
            </w:r>
          </w:p>
          <w:p>
            <w:pPr>
              <w:keepNext w:val="0"/>
              <w:keepLines w:val="0"/>
              <w:widowControl/>
              <w:suppressLineNumbers w:val="0"/>
              <w:spacing w:line="240" w:lineRule="auto"/>
              <w:jc w:val="center"/>
              <w:textAlignment w:val="center"/>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省教育厅</w:t>
            </w:r>
          </w:p>
          <w:p>
            <w:pPr>
              <w:keepNext w:val="0"/>
              <w:keepLines w:val="0"/>
              <w:widowControl/>
              <w:suppressLineNumbers w:val="0"/>
              <w:spacing w:line="240" w:lineRule="auto"/>
              <w:jc w:val="center"/>
              <w:textAlignment w:val="center"/>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省文化和旅游厅</w:t>
            </w:r>
          </w:p>
          <w:p>
            <w:pPr>
              <w:keepNext w:val="0"/>
              <w:keepLines w:val="0"/>
              <w:widowControl/>
              <w:suppressLineNumbers w:val="0"/>
              <w:spacing w:line="240" w:lineRule="auto"/>
              <w:jc w:val="center"/>
              <w:textAlignment w:val="center"/>
              <w:rPr>
                <w:rFonts w:hint="default" w:ascii="Times New Roman" w:hAnsi="Times New Roman" w:eastAsia="仿宋_GB2312" w:cs="Times New Roman"/>
                <w:color w:val="000000"/>
                <w:kern w:val="2"/>
                <w:sz w:val="21"/>
                <w:szCs w:val="21"/>
                <w:u w:val="none" w:color="auto"/>
                <w:lang w:val="en-US" w:eastAsia="zh-CN" w:bidi="ar-SA"/>
              </w:rPr>
            </w:pPr>
            <w:r>
              <w:rPr>
                <w:rFonts w:hint="default" w:ascii="Times New Roman" w:hAnsi="Times New Roman" w:eastAsia="仿宋_GB2312" w:cs="Times New Roman"/>
                <w:color w:val="000000"/>
                <w:kern w:val="2"/>
                <w:sz w:val="21"/>
                <w:szCs w:val="21"/>
                <w:u w:val="none" w:color="auto"/>
                <w:lang w:val="en-US" w:eastAsia="zh-CN" w:bidi="ar-SA"/>
              </w:rPr>
              <w:t>省卫生健康委</w:t>
            </w:r>
          </w:p>
          <w:p>
            <w:pPr>
              <w:keepNext w:val="0"/>
              <w:keepLines w:val="0"/>
              <w:widowControl/>
              <w:suppressLineNumbers w:val="0"/>
              <w:spacing w:line="240" w:lineRule="auto"/>
              <w:jc w:val="center"/>
              <w:textAlignment w:val="center"/>
              <w:rPr>
                <w:rFonts w:hint="default" w:ascii="Times New Roman" w:hAnsi="Times New Roman" w:cs="Times New Roman"/>
                <w:color w:val="000000"/>
                <w:lang w:val="en-US" w:eastAsia="zh-CN"/>
              </w:rPr>
            </w:pPr>
            <w:r>
              <w:rPr>
                <w:rFonts w:hint="eastAsia" w:ascii="Times New Roman" w:hAnsi="Times New Roman" w:eastAsia="仿宋_GB2312" w:cs="Times New Roman"/>
                <w:color w:val="000000"/>
                <w:kern w:val="2"/>
                <w:sz w:val="21"/>
                <w:szCs w:val="21"/>
                <w:u w:val="none" w:color="auto"/>
                <w:lang w:val="en-US" w:eastAsia="zh-CN" w:bidi="ar-SA"/>
              </w:rPr>
              <w:t>省广播电视局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275"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i w:val="0"/>
                <w:color w:val="000000"/>
                <w:kern w:val="0"/>
                <w:sz w:val="21"/>
                <w:szCs w:val="21"/>
                <w:u w:val="none"/>
                <w:lang w:val="en-US" w:eastAsia="zh-CN" w:bidi="ar-SA"/>
              </w:rPr>
            </w:pPr>
            <w:r>
              <w:rPr>
                <w:rFonts w:hint="eastAsia" w:ascii="Times New Roman" w:hAnsi="Times New Roman" w:eastAsia="黑体" w:cs="Times New Roman"/>
                <w:i w:val="0"/>
                <w:color w:val="000000"/>
                <w:kern w:val="0"/>
                <w:sz w:val="21"/>
                <w:szCs w:val="21"/>
                <w:u w:val="none"/>
                <w:lang w:val="en-US" w:eastAsia="zh-CN" w:bidi="ar-SA"/>
              </w:rPr>
              <w:t>29</w:t>
            </w:r>
          </w:p>
        </w:tc>
        <w:tc>
          <w:tcPr>
            <w:tcW w:w="13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left"/>
              <w:textAlignment w:val="auto"/>
              <w:outlineLvl w:val="9"/>
              <w:rPr>
                <w:rFonts w:hint="default" w:ascii="黑体" w:hAnsi="宋体" w:eastAsia="黑体" w:cs="黑体"/>
                <w:i w:val="0"/>
                <w:color w:val="000000"/>
                <w:kern w:val="0"/>
                <w:sz w:val="21"/>
                <w:szCs w:val="21"/>
                <w:u w:val="none"/>
                <w:lang w:val="en-US" w:eastAsia="zh-CN" w:bidi="ar-SA"/>
              </w:rPr>
            </w:pPr>
            <w:r>
              <w:rPr>
                <w:rFonts w:hint="eastAsia" w:eastAsia="黑体" w:cs="Times New Roman"/>
                <w:color w:val="000000"/>
                <w:kern w:val="2"/>
                <w:sz w:val="21"/>
                <w:szCs w:val="21"/>
                <w:u w:val="none" w:color="auto"/>
                <w:lang w:eastAsia="zh-CN" w:bidi="ar-SA"/>
              </w:rPr>
              <w:t>二、健全“四个机制”，增强中医药发展活力动力</w:t>
            </w:r>
          </w:p>
        </w:tc>
        <w:tc>
          <w:tcPr>
            <w:tcW w:w="1080" w:type="dxa"/>
            <w:gridSpan w:val="2"/>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default" w:ascii="黑体" w:hAnsi="宋体" w:eastAsia="黑体" w:cs="黑体"/>
                <w:i w:val="0"/>
                <w:color w:val="000000"/>
                <w:kern w:val="0"/>
                <w:sz w:val="21"/>
                <w:szCs w:val="21"/>
                <w:u w:val="none"/>
                <w:lang w:val="en-US" w:eastAsia="zh-CN" w:bidi="ar-SA"/>
              </w:rPr>
            </w:pPr>
            <w:r>
              <w:rPr>
                <w:rFonts w:hint="default" w:eastAsia="楷体_GB2312" w:cs="Times New Roman"/>
                <w:b w:val="0"/>
                <w:bCs/>
                <w:color w:val="000000"/>
                <w:kern w:val="0"/>
                <w:sz w:val="21"/>
                <w:szCs w:val="21"/>
                <w:u w:val="none" w:color="auto"/>
                <w:lang w:eastAsia="zh-CN"/>
              </w:rPr>
              <w:t>（一）</w:t>
            </w:r>
            <w:r>
              <w:rPr>
                <w:rFonts w:hint="eastAsia" w:eastAsia="楷体_GB2312" w:cs="Times New Roman"/>
                <w:b w:val="0"/>
                <w:bCs/>
                <w:color w:val="000000"/>
                <w:kern w:val="0"/>
                <w:sz w:val="21"/>
                <w:szCs w:val="21"/>
                <w:u w:val="none" w:color="auto"/>
                <w:lang w:eastAsia="zh-CN"/>
              </w:rPr>
              <w:t>健全</w:t>
            </w:r>
            <w:r>
              <w:rPr>
                <w:rFonts w:hint="default" w:eastAsia="楷体_GB2312" w:cs="Times New Roman"/>
                <w:b w:val="0"/>
                <w:bCs/>
                <w:color w:val="000000"/>
                <w:kern w:val="0"/>
                <w:sz w:val="21"/>
                <w:szCs w:val="21"/>
                <w:u w:val="none" w:color="auto"/>
                <w:lang w:eastAsia="zh-CN"/>
              </w:rPr>
              <w:t>管理体制机制</w:t>
            </w:r>
            <w:r>
              <w:rPr>
                <w:rFonts w:hint="eastAsia" w:ascii="黑体" w:hAnsi="宋体" w:eastAsia="黑体" w:cs="黑体"/>
                <w:i w:val="0"/>
                <w:color w:val="000000"/>
                <w:kern w:val="0"/>
                <w:sz w:val="21"/>
                <w:szCs w:val="21"/>
                <w:u w:val="none"/>
                <w:lang w:val="en-US" w:eastAsia="zh-CN" w:bidi="ar-SA"/>
              </w:rPr>
              <w:t>。</w:t>
            </w:r>
          </w:p>
        </w:tc>
        <w:tc>
          <w:tcPr>
            <w:tcW w:w="1393" w:type="dxa"/>
            <w:gridSpan w:val="2"/>
            <w:tcBorders>
              <w:tl2br w:val="nil"/>
              <w:tr2bl w:val="nil"/>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仿宋_GB2312" w:cs="Times New Roman"/>
                <w:b/>
                <w:bCs/>
                <w:color w:val="000000"/>
                <w:kern w:val="2"/>
                <w:sz w:val="21"/>
                <w:szCs w:val="21"/>
                <w:u w:val="none" w:color="auto"/>
                <w:lang w:val="en-US" w:eastAsia="zh-CN" w:bidi="ar-SA"/>
              </w:rPr>
            </w:pPr>
            <w:r>
              <w:rPr>
                <w:rFonts w:hint="eastAsia" w:ascii="仿宋_GB2312" w:hAnsi="仿宋_GB2312" w:eastAsia="仿宋_GB2312" w:cs="仿宋_GB2312"/>
                <w:b/>
                <w:bCs/>
                <w:color w:val="000000"/>
                <w:kern w:val="2"/>
                <w:sz w:val="21"/>
                <w:szCs w:val="21"/>
                <w:lang w:val="en-US" w:eastAsia="zh-CN" w:bidi="ar-SA"/>
              </w:rPr>
              <w:t>1.深化</w:t>
            </w:r>
            <w:r>
              <w:rPr>
                <w:rFonts w:hint="default" w:ascii="仿宋_GB2312" w:hAnsi="仿宋_GB2312" w:eastAsia="仿宋_GB2312" w:cs="仿宋_GB2312"/>
                <w:b/>
                <w:bCs/>
                <w:color w:val="000000"/>
                <w:kern w:val="2"/>
                <w:sz w:val="21"/>
                <w:szCs w:val="21"/>
                <w:lang w:val="en-US" w:eastAsia="zh-CN" w:bidi="ar-SA"/>
              </w:rPr>
              <w:t>管理体制机制</w:t>
            </w:r>
            <w:r>
              <w:rPr>
                <w:rFonts w:hint="eastAsia" w:ascii="仿宋_GB2312" w:hAnsi="仿宋_GB2312" w:eastAsia="仿宋_GB2312" w:cs="仿宋_GB2312"/>
                <w:b/>
                <w:bCs/>
                <w:color w:val="000000"/>
                <w:kern w:val="2"/>
                <w:sz w:val="21"/>
                <w:szCs w:val="21"/>
                <w:lang w:val="en-US" w:eastAsia="zh-CN" w:bidi="ar-SA"/>
              </w:rPr>
              <w:t>改革。</w:t>
            </w:r>
          </w:p>
        </w:tc>
        <w:tc>
          <w:tcPr>
            <w:tcW w:w="52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eastAsia" w:eastAsia="仿宋_GB2312" w:cs="Times New Roman"/>
                <w:strike w:val="0"/>
                <w:dstrike w:val="0"/>
                <w:color w:val="000000"/>
                <w:kern w:val="2"/>
                <w:sz w:val="21"/>
                <w:szCs w:val="21"/>
                <w:u w:val="none" w:color="auto"/>
                <w:lang w:val="en-US" w:eastAsia="zh-CN" w:bidi="ar-SA"/>
              </w:rPr>
            </w:pP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default" w:ascii="Times New Roman" w:hAnsi="Times New Roman" w:eastAsia="仿宋_GB2312" w:cs="Times New Roman"/>
                <w:strike w:val="0"/>
                <w:dstrike w:val="0"/>
                <w:color w:val="000000"/>
                <w:kern w:val="2"/>
                <w:sz w:val="21"/>
                <w:szCs w:val="21"/>
                <w:u w:val="none" w:color="auto"/>
                <w:lang w:val="en-US" w:eastAsia="zh-CN" w:bidi="ar-SA"/>
              </w:rPr>
            </w:pPr>
            <w:r>
              <w:rPr>
                <w:rFonts w:hint="eastAsia" w:eastAsia="仿宋_GB2312" w:cs="Times New Roman"/>
                <w:strike w:val="0"/>
                <w:dstrike w:val="0"/>
                <w:color w:val="000000"/>
                <w:kern w:val="2"/>
                <w:sz w:val="21"/>
                <w:szCs w:val="21"/>
                <w:u w:val="none" w:color="auto"/>
                <w:lang w:val="en-US" w:eastAsia="zh-CN" w:bidi="ar-SA"/>
              </w:rPr>
              <w:t>（1）</w:t>
            </w:r>
            <w:r>
              <w:rPr>
                <w:rFonts w:hint="default" w:ascii="Times New Roman" w:hAnsi="Times New Roman" w:eastAsia="仿宋_GB2312" w:cs="Times New Roman"/>
                <w:strike w:val="0"/>
                <w:dstrike w:val="0"/>
                <w:color w:val="000000"/>
                <w:kern w:val="2"/>
                <w:sz w:val="21"/>
                <w:szCs w:val="21"/>
                <w:u w:val="none" w:color="auto"/>
                <w:lang w:val="en-US" w:eastAsia="zh-CN" w:bidi="ar-SA"/>
              </w:rPr>
              <w:t>建立健全中医药工作跨部门协调机制，强化中医药主管部门对中医药事业和产业发展的统筹规划、综合协调和指导职能，推动中医和中药、事业和产业协调发展。</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default" w:ascii="Times New Roman" w:hAnsi="Times New Roman" w:eastAsia="仿宋_GB2312" w:cs="Times New Roman"/>
                <w:strike w:val="0"/>
                <w:dstrike w:val="0"/>
                <w:color w:val="000000"/>
                <w:kern w:val="2"/>
                <w:sz w:val="21"/>
                <w:szCs w:val="21"/>
                <w:u w:val="none" w:color="auto"/>
                <w:lang w:val="en-US" w:eastAsia="zh-CN" w:bidi="ar-SA"/>
              </w:rPr>
            </w:pPr>
            <w:r>
              <w:rPr>
                <w:rFonts w:hint="eastAsia" w:eastAsia="仿宋_GB2312" w:cs="Times New Roman"/>
                <w:strike w:val="0"/>
                <w:dstrike w:val="0"/>
                <w:color w:val="000000"/>
                <w:kern w:val="2"/>
                <w:sz w:val="21"/>
                <w:szCs w:val="21"/>
                <w:u w:val="none" w:color="auto"/>
                <w:lang w:val="en-US" w:eastAsia="zh-CN" w:bidi="ar-SA"/>
              </w:rPr>
              <w:t>（2）</w:t>
            </w:r>
            <w:r>
              <w:rPr>
                <w:rFonts w:hint="default" w:ascii="Times New Roman" w:hAnsi="Times New Roman" w:eastAsia="仿宋_GB2312" w:cs="Times New Roman"/>
                <w:strike w:val="0"/>
                <w:dstrike w:val="0"/>
                <w:color w:val="000000"/>
                <w:kern w:val="2"/>
                <w:sz w:val="21"/>
                <w:szCs w:val="21"/>
                <w:u w:val="none" w:color="auto"/>
                <w:lang w:val="en-US" w:eastAsia="zh-CN" w:bidi="ar-SA"/>
              </w:rPr>
              <w:t>推动将中医药相关工作纳入政府绩效考核。</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default" w:ascii="Times New Roman" w:hAnsi="Times New Roman" w:eastAsia="仿宋_GB2312" w:cs="Times New Roman"/>
                <w:strike w:val="0"/>
                <w:dstrike w:val="0"/>
                <w:color w:val="000000"/>
                <w:kern w:val="2"/>
                <w:sz w:val="21"/>
                <w:szCs w:val="21"/>
                <w:u w:val="none" w:color="auto"/>
                <w:lang w:val="en-US" w:eastAsia="zh-CN" w:bidi="ar-SA"/>
              </w:rPr>
            </w:pPr>
            <w:r>
              <w:rPr>
                <w:rFonts w:hint="eastAsia" w:ascii="Times New Roman" w:hAnsi="Times New Roman" w:eastAsia="仿宋_GB2312" w:cs="Times New Roman"/>
                <w:strike w:val="0"/>
                <w:dstrike w:val="0"/>
                <w:color w:val="000000"/>
                <w:kern w:val="2"/>
                <w:sz w:val="21"/>
                <w:szCs w:val="21"/>
                <w:u w:val="none" w:color="auto"/>
                <w:lang w:val="en-US" w:eastAsia="zh-CN" w:bidi="ar-SA"/>
              </w:rPr>
              <w:t>（3）</w:t>
            </w:r>
            <w:r>
              <w:rPr>
                <w:rFonts w:hint="default" w:ascii="Times New Roman" w:hAnsi="Times New Roman" w:eastAsia="仿宋_GB2312" w:cs="Times New Roman"/>
                <w:strike w:val="0"/>
                <w:dstrike w:val="0"/>
                <w:color w:val="000000"/>
                <w:kern w:val="2"/>
                <w:sz w:val="21"/>
                <w:szCs w:val="21"/>
                <w:u w:val="none" w:color="auto"/>
                <w:lang w:val="en-US" w:eastAsia="zh-CN" w:bidi="ar-SA"/>
              </w:rPr>
              <w:t>完善中医药工作决策机制，各级卫生健康、医疗保障、药品监督管理等相关部门要全力支持示范区改革攻坚，制定实施中医药相关政策措施要充分听取吸纳中医药主管部门意见。</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default"/>
                <w:lang w:val="en-US" w:eastAsia="zh-CN"/>
              </w:rPr>
            </w:pPr>
            <w:r>
              <w:rPr>
                <w:rFonts w:hint="eastAsia" w:eastAsia="仿宋_GB2312" w:cs="Times New Roman"/>
                <w:strike w:val="0"/>
                <w:dstrike w:val="0"/>
                <w:color w:val="000000"/>
                <w:kern w:val="2"/>
                <w:sz w:val="21"/>
                <w:szCs w:val="21"/>
                <w:u w:val="none" w:color="auto"/>
                <w:lang w:val="en-US" w:eastAsia="zh-CN" w:bidi="ar-SA"/>
              </w:rPr>
              <w:t>（4）</w:t>
            </w:r>
            <w:r>
              <w:rPr>
                <w:rFonts w:hint="default" w:ascii="Times New Roman" w:hAnsi="Times New Roman" w:eastAsia="仿宋_GB2312" w:cs="Times New Roman"/>
                <w:strike w:val="0"/>
                <w:dstrike w:val="0"/>
                <w:color w:val="000000"/>
                <w:kern w:val="2"/>
                <w:sz w:val="21"/>
                <w:szCs w:val="21"/>
                <w:u w:val="none" w:color="auto"/>
                <w:lang w:val="en-US" w:eastAsia="zh-CN" w:bidi="ar-SA"/>
              </w:rPr>
              <w:t>加快健全省市县三级中医药管理体系，市县要明确承担中医药管理职责的机构，合理配置人员力量。</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default" w:ascii="Times New Roman" w:hAnsi="Times New Roman" w:eastAsia="仿宋_GB2312" w:cs="Times New Roman"/>
                <w:strike w:val="0"/>
                <w:dstrike w:val="0"/>
                <w:color w:val="000000"/>
                <w:kern w:val="2"/>
                <w:sz w:val="21"/>
                <w:szCs w:val="21"/>
                <w:u w:val="none" w:color="auto"/>
                <w:lang w:val="en-US" w:eastAsia="zh-CN" w:bidi="ar-SA"/>
              </w:rPr>
            </w:pPr>
            <w:r>
              <w:rPr>
                <w:rFonts w:hint="eastAsia" w:eastAsia="仿宋_GB2312" w:cs="Times New Roman"/>
                <w:strike w:val="0"/>
                <w:dstrike w:val="0"/>
                <w:color w:val="000000"/>
                <w:kern w:val="2"/>
                <w:sz w:val="21"/>
                <w:szCs w:val="21"/>
                <w:u w:val="none" w:color="auto"/>
                <w:lang w:val="en-US" w:eastAsia="zh-CN" w:bidi="ar-SA"/>
              </w:rPr>
              <w:t>（5）</w:t>
            </w:r>
            <w:r>
              <w:rPr>
                <w:rFonts w:hint="default" w:ascii="Times New Roman" w:hAnsi="Times New Roman" w:eastAsia="仿宋_GB2312" w:cs="Times New Roman"/>
                <w:strike w:val="0"/>
                <w:dstrike w:val="0"/>
                <w:color w:val="000000"/>
                <w:kern w:val="2"/>
                <w:sz w:val="21"/>
                <w:szCs w:val="21"/>
                <w:u w:val="none" w:color="auto"/>
                <w:lang w:val="en-US" w:eastAsia="zh-CN" w:bidi="ar-SA"/>
              </w:rPr>
              <w:t>建立粤港澳大湾区中医药发展高端智库，充分发挥中医药专家的咨询参谋作用。引导中医药行业学会、协会等学术团体、社会组织规范发展。</w:t>
            </w:r>
          </w:p>
          <w:p>
            <w:pPr>
              <w:pStyle w:val="2"/>
              <w:rPr>
                <w:rFonts w:hint="default"/>
                <w:color w:val="000000"/>
                <w:lang w:val="en-US" w:eastAsia="zh-CN"/>
              </w:rPr>
            </w:pP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p>
        </w:tc>
        <w:tc>
          <w:tcPr>
            <w:tcW w:w="1613"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黑体" w:hAnsi="宋体" w:eastAsia="黑体" w:cs="黑体"/>
                <w:i w:val="0"/>
                <w:color w:val="000000"/>
                <w:kern w:val="0"/>
                <w:sz w:val="21"/>
                <w:szCs w:val="21"/>
                <w:u w:val="none"/>
                <w:lang w:val="en-US" w:eastAsia="zh-CN" w:bidi="ar-SA"/>
              </w:rPr>
            </w:pPr>
            <w:r>
              <w:rPr>
                <w:rFonts w:hint="eastAsia" w:ascii="Times New Roman" w:hAnsi="Times New Roman" w:eastAsia="仿宋_GB2312" w:cs="Times New Roman"/>
                <w:strike w:val="0"/>
                <w:dstrike w:val="0"/>
                <w:color w:val="000000"/>
                <w:kern w:val="2"/>
                <w:sz w:val="21"/>
                <w:szCs w:val="21"/>
                <w:u w:val="none" w:color="auto"/>
                <w:lang w:val="en-US" w:eastAsia="zh-CN" w:bidi="ar-SA"/>
              </w:rPr>
              <w:t>省中医药局</w:t>
            </w:r>
          </w:p>
        </w:tc>
        <w:tc>
          <w:tcPr>
            <w:tcW w:w="18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ascii="Times New Roman" w:hAnsi="Times New Roman" w:eastAsia="仿宋_GB2312" w:cs="Times New Roman"/>
                <w:strike w:val="0"/>
                <w:dstrike w:val="0"/>
                <w:color w:val="000000"/>
                <w:kern w:val="2"/>
                <w:sz w:val="21"/>
                <w:szCs w:val="21"/>
                <w:u w:val="none" w:color="auto"/>
                <w:lang w:val="en-US" w:eastAsia="zh-CN" w:bidi="ar-SA"/>
              </w:rPr>
            </w:pPr>
            <w:r>
              <w:rPr>
                <w:rFonts w:hint="eastAsia" w:ascii="Times New Roman" w:hAnsi="Times New Roman" w:eastAsia="仿宋_GB2312" w:cs="Times New Roman"/>
                <w:strike w:val="0"/>
                <w:dstrike w:val="0"/>
                <w:color w:val="000000"/>
                <w:kern w:val="2"/>
                <w:sz w:val="21"/>
                <w:szCs w:val="21"/>
                <w:u w:val="none" w:color="auto"/>
                <w:lang w:val="en-US" w:eastAsia="zh-CN" w:bidi="ar-SA"/>
              </w:rPr>
              <w:t>省委编办</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ascii="Times New Roman" w:hAnsi="Times New Roman" w:eastAsia="仿宋_GB2312" w:cs="Times New Roman"/>
                <w:strike w:val="0"/>
                <w:dstrike w:val="0"/>
                <w:color w:val="000000"/>
                <w:kern w:val="2"/>
                <w:sz w:val="21"/>
                <w:szCs w:val="21"/>
                <w:u w:val="none" w:color="auto"/>
                <w:lang w:val="en-US" w:eastAsia="zh-CN" w:bidi="ar-SA"/>
              </w:rPr>
            </w:pPr>
            <w:r>
              <w:rPr>
                <w:rFonts w:hint="eastAsia" w:ascii="Times New Roman" w:hAnsi="Times New Roman" w:eastAsia="仿宋_GB2312" w:cs="Times New Roman"/>
                <w:strike w:val="0"/>
                <w:dstrike w:val="0"/>
                <w:color w:val="000000"/>
                <w:kern w:val="2"/>
                <w:sz w:val="21"/>
                <w:szCs w:val="21"/>
                <w:u w:val="none" w:color="auto"/>
                <w:lang w:val="en-US" w:eastAsia="zh-CN" w:bidi="ar-SA"/>
              </w:rPr>
              <w:t>省发展改革委</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ascii="Times New Roman" w:hAnsi="Times New Roman" w:eastAsia="仿宋_GB2312" w:cs="Times New Roman"/>
                <w:strike w:val="0"/>
                <w:dstrike w:val="0"/>
                <w:color w:val="000000"/>
                <w:kern w:val="2"/>
                <w:sz w:val="21"/>
                <w:szCs w:val="21"/>
                <w:u w:val="none" w:color="auto"/>
                <w:lang w:val="en-US" w:eastAsia="zh-CN" w:bidi="ar-SA"/>
              </w:rPr>
            </w:pPr>
            <w:r>
              <w:rPr>
                <w:rFonts w:hint="eastAsia" w:ascii="Times New Roman" w:hAnsi="Times New Roman" w:eastAsia="仿宋_GB2312" w:cs="Times New Roman"/>
                <w:strike w:val="0"/>
                <w:dstrike w:val="0"/>
                <w:color w:val="000000"/>
                <w:kern w:val="2"/>
                <w:sz w:val="21"/>
                <w:szCs w:val="21"/>
                <w:u w:val="none" w:color="auto"/>
                <w:lang w:val="en-US" w:eastAsia="zh-CN" w:bidi="ar-SA"/>
              </w:rPr>
              <w:t>省财政厅</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ascii="Times New Roman" w:hAnsi="Times New Roman" w:eastAsia="仿宋_GB2312" w:cs="Times New Roman"/>
                <w:strike w:val="0"/>
                <w:dstrike w:val="0"/>
                <w:color w:val="000000"/>
                <w:kern w:val="2"/>
                <w:sz w:val="21"/>
                <w:szCs w:val="21"/>
                <w:u w:val="none" w:color="auto"/>
                <w:lang w:val="en-US" w:eastAsia="zh-CN" w:bidi="ar-SA"/>
              </w:rPr>
            </w:pPr>
            <w:r>
              <w:rPr>
                <w:rFonts w:hint="eastAsia" w:ascii="Times New Roman" w:hAnsi="Times New Roman" w:eastAsia="仿宋_GB2312" w:cs="Times New Roman"/>
                <w:strike w:val="0"/>
                <w:dstrike w:val="0"/>
                <w:color w:val="000000"/>
                <w:kern w:val="2"/>
                <w:sz w:val="21"/>
                <w:szCs w:val="21"/>
                <w:u w:val="none" w:color="auto"/>
                <w:lang w:val="en-US" w:eastAsia="zh-CN" w:bidi="ar-SA"/>
              </w:rPr>
              <w:t>省卫生健康委</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ascii="Times New Roman" w:hAnsi="Times New Roman" w:eastAsia="仿宋_GB2312" w:cs="Times New Roman"/>
                <w:strike w:val="0"/>
                <w:dstrike w:val="0"/>
                <w:color w:val="000000"/>
                <w:kern w:val="2"/>
                <w:sz w:val="21"/>
                <w:szCs w:val="21"/>
                <w:u w:val="none" w:color="auto"/>
                <w:lang w:val="en-US" w:eastAsia="zh-CN" w:bidi="ar-SA"/>
              </w:rPr>
            </w:pPr>
            <w:r>
              <w:rPr>
                <w:rFonts w:hint="eastAsia" w:ascii="Times New Roman" w:hAnsi="Times New Roman" w:eastAsia="仿宋_GB2312" w:cs="Times New Roman"/>
                <w:strike w:val="0"/>
                <w:dstrike w:val="0"/>
                <w:color w:val="000000"/>
                <w:kern w:val="2"/>
                <w:sz w:val="21"/>
                <w:szCs w:val="21"/>
                <w:u w:val="none" w:color="auto"/>
                <w:lang w:val="en-US" w:eastAsia="zh-CN" w:bidi="ar-SA"/>
              </w:rPr>
              <w:t>省医保局</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center"/>
              <w:textAlignment w:val="auto"/>
              <w:outlineLvl w:val="9"/>
              <w:rPr>
                <w:rFonts w:hint="default" w:ascii="Times New Roman" w:hAnsi="Times New Roman" w:eastAsia="仿宋_GB2312" w:cs="Times New Roman"/>
                <w:strike w:val="0"/>
                <w:dstrike w:val="0"/>
                <w:color w:val="000000"/>
                <w:kern w:val="2"/>
                <w:sz w:val="21"/>
                <w:szCs w:val="21"/>
                <w:u w:val="none" w:color="auto"/>
                <w:lang w:val="en-US" w:eastAsia="zh-CN" w:bidi="ar-SA"/>
              </w:rPr>
            </w:pPr>
            <w:r>
              <w:rPr>
                <w:rFonts w:hint="eastAsia" w:ascii="Times New Roman" w:hAnsi="Times New Roman" w:eastAsia="仿宋_GB2312" w:cs="Times New Roman"/>
                <w:strike w:val="0"/>
                <w:dstrike w:val="0"/>
                <w:color w:val="000000"/>
                <w:kern w:val="2"/>
                <w:sz w:val="21"/>
                <w:szCs w:val="21"/>
                <w:u w:val="none" w:color="auto"/>
                <w:lang w:val="en-US" w:eastAsia="zh-CN" w:bidi="ar-SA"/>
              </w:rPr>
              <w:t>省药监局</w:t>
            </w:r>
          </w:p>
          <w:p>
            <w:pPr>
              <w:keepNext w:val="0"/>
              <w:keepLines w:val="0"/>
              <w:widowControl/>
              <w:suppressLineNumbers w:val="0"/>
              <w:spacing w:line="240" w:lineRule="auto"/>
              <w:jc w:val="center"/>
              <w:textAlignment w:val="center"/>
              <w:rPr>
                <w:rFonts w:hint="eastAsia" w:ascii="黑体" w:hAnsi="宋体" w:eastAsia="黑体" w:cs="黑体"/>
                <w:i w:val="0"/>
                <w:color w:val="000000"/>
                <w:kern w:val="0"/>
                <w:sz w:val="21"/>
                <w:szCs w:val="21"/>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exac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kern w:val="2"/>
                <w:sz w:val="21"/>
                <w:szCs w:val="21"/>
                <w:u w:val="none"/>
                <w:lang w:val="en-US" w:eastAsia="zh-CN" w:bidi="ar-SA"/>
              </w:rPr>
            </w:pPr>
            <w:r>
              <w:rPr>
                <w:rFonts w:hint="eastAsia" w:ascii="黑体" w:hAnsi="宋体" w:eastAsia="黑体" w:cs="黑体"/>
                <w:i w:val="0"/>
                <w:color w:val="000000"/>
                <w:kern w:val="0"/>
                <w:sz w:val="21"/>
                <w:szCs w:val="21"/>
                <w:u w:val="none"/>
                <w:lang w:val="en-US" w:eastAsia="zh-CN" w:bidi="ar-SA"/>
              </w:rPr>
              <w:t>序号</w:t>
            </w:r>
          </w:p>
        </w:tc>
        <w:tc>
          <w:tcPr>
            <w:tcW w:w="3818" w:type="dxa"/>
            <w:gridSpan w:val="5"/>
            <w:tcBorders>
              <w:tl2br w:val="nil"/>
              <w:tr2bl w:val="nil"/>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kern w:val="2"/>
                <w:sz w:val="21"/>
                <w:szCs w:val="21"/>
                <w:u w:val="none"/>
                <w:lang w:val="en-US" w:eastAsia="zh-CN" w:bidi="ar-SA"/>
              </w:rPr>
            </w:pPr>
            <w:r>
              <w:rPr>
                <w:rFonts w:hint="eastAsia" w:ascii="黑体" w:hAnsi="宋体" w:eastAsia="黑体" w:cs="黑体"/>
                <w:i w:val="0"/>
                <w:color w:val="000000"/>
                <w:kern w:val="0"/>
                <w:sz w:val="21"/>
                <w:szCs w:val="21"/>
                <w:u w:val="none"/>
                <w:lang w:val="en-US" w:eastAsia="zh-CN" w:bidi="ar-SA"/>
              </w:rPr>
              <w:t>主要任务</w:t>
            </w:r>
          </w:p>
        </w:tc>
        <w:tc>
          <w:tcPr>
            <w:tcW w:w="5256" w:type="dxa"/>
            <w:tcBorders>
              <w:tl2br w:val="nil"/>
              <w:tr2bl w:val="nil"/>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kern w:val="2"/>
                <w:sz w:val="21"/>
                <w:szCs w:val="21"/>
                <w:u w:val="none"/>
                <w:lang w:val="en-US" w:eastAsia="zh-CN" w:bidi="ar-SA"/>
              </w:rPr>
            </w:pPr>
            <w:r>
              <w:rPr>
                <w:rFonts w:hint="eastAsia" w:ascii="黑体" w:hAnsi="宋体" w:eastAsia="黑体" w:cs="黑体"/>
                <w:i w:val="0"/>
                <w:color w:val="000000"/>
                <w:kern w:val="0"/>
                <w:sz w:val="21"/>
                <w:szCs w:val="21"/>
                <w:u w:val="none"/>
                <w:lang w:val="en-US" w:eastAsia="zh-CN" w:bidi="ar-SA"/>
              </w:rPr>
              <w:t>具体内容</w:t>
            </w:r>
          </w:p>
        </w:tc>
        <w:tc>
          <w:tcPr>
            <w:tcW w:w="1613" w:type="dxa"/>
            <w:tcBorders>
              <w:tl2br w:val="nil"/>
              <w:tr2bl w:val="nil"/>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kern w:val="2"/>
                <w:sz w:val="21"/>
                <w:szCs w:val="21"/>
                <w:u w:val="none"/>
                <w:lang w:val="en-US" w:eastAsia="zh-CN" w:bidi="ar-SA"/>
              </w:rPr>
            </w:pPr>
            <w:r>
              <w:rPr>
                <w:rFonts w:hint="eastAsia" w:ascii="黑体" w:hAnsi="宋体" w:eastAsia="黑体" w:cs="黑体"/>
                <w:i w:val="0"/>
                <w:color w:val="000000"/>
                <w:kern w:val="0"/>
                <w:sz w:val="21"/>
                <w:szCs w:val="21"/>
                <w:u w:val="none"/>
                <w:lang w:val="en-US" w:eastAsia="zh-CN" w:bidi="ar-SA"/>
              </w:rPr>
              <w:t>牵头部门</w:t>
            </w:r>
          </w:p>
        </w:tc>
        <w:tc>
          <w:tcPr>
            <w:tcW w:w="1814" w:type="dxa"/>
            <w:tcBorders>
              <w:tl2br w:val="nil"/>
              <w:tr2bl w:val="nil"/>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kern w:val="2"/>
                <w:sz w:val="21"/>
                <w:szCs w:val="21"/>
                <w:u w:val="none"/>
                <w:lang w:val="en-US" w:eastAsia="zh-CN" w:bidi="ar-SA"/>
              </w:rPr>
            </w:pPr>
            <w:r>
              <w:rPr>
                <w:rFonts w:hint="eastAsia" w:ascii="黑体" w:hAnsi="宋体" w:eastAsia="黑体" w:cs="黑体"/>
                <w:i w:val="0"/>
                <w:color w:val="000000"/>
                <w:kern w:val="0"/>
                <w:sz w:val="21"/>
                <w:szCs w:val="21"/>
                <w:u w:val="none"/>
                <w:lang w:val="en-US" w:eastAsia="zh-CN" w:bidi="ar-SA"/>
              </w:rPr>
              <w:t>参与部门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2"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黑体" w:hAnsi="宋体" w:eastAsia="黑体" w:cs="黑体"/>
                <w:i w:val="0"/>
                <w:color w:val="000000"/>
                <w:kern w:val="0"/>
                <w:sz w:val="21"/>
                <w:szCs w:val="21"/>
                <w:u w:val="none"/>
                <w:lang w:val="en-US" w:eastAsia="zh-CN" w:bidi="ar-SA"/>
              </w:rPr>
            </w:pPr>
            <w:r>
              <w:rPr>
                <w:rFonts w:hint="eastAsia" w:ascii="Times New Roman" w:hAnsi="Times New Roman" w:eastAsia="黑体" w:cs="Times New Roman"/>
                <w:i w:val="0"/>
                <w:color w:val="000000"/>
                <w:kern w:val="0"/>
                <w:sz w:val="21"/>
                <w:szCs w:val="21"/>
                <w:u w:val="none"/>
                <w:lang w:val="en-US" w:eastAsia="zh-CN" w:bidi="ar-SA"/>
              </w:rPr>
              <w:t>30</w:t>
            </w:r>
          </w:p>
        </w:tc>
        <w:tc>
          <w:tcPr>
            <w:tcW w:w="134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eastAsia" w:ascii="黑体" w:hAnsi="宋体" w:eastAsia="黑体" w:cs="黑体"/>
                <w:i w:val="0"/>
                <w:color w:val="000000"/>
                <w:kern w:val="0"/>
                <w:sz w:val="21"/>
                <w:szCs w:val="21"/>
                <w:u w:val="none"/>
                <w:lang w:val="en-US" w:eastAsia="zh-CN" w:bidi="ar-SA"/>
              </w:rPr>
            </w:pPr>
            <w:r>
              <w:rPr>
                <w:rFonts w:hint="eastAsia" w:eastAsia="黑体" w:cs="Times New Roman"/>
                <w:color w:val="000000"/>
                <w:kern w:val="2"/>
                <w:sz w:val="21"/>
                <w:szCs w:val="21"/>
                <w:u w:val="none" w:color="auto"/>
                <w:lang w:eastAsia="zh-CN" w:bidi="ar-SA"/>
              </w:rPr>
              <w:t>二、健全“四个机制”，增强中医药发展活力动力</w:t>
            </w:r>
          </w:p>
        </w:tc>
        <w:tc>
          <w:tcPr>
            <w:tcW w:w="1080" w:type="dxa"/>
            <w:gridSpan w:val="2"/>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default" w:eastAsia="楷体_GB2312" w:cs="Times New Roman"/>
                <w:b w:val="0"/>
                <w:bCs/>
                <w:color w:val="000000"/>
                <w:kern w:val="0"/>
                <w:sz w:val="21"/>
                <w:szCs w:val="21"/>
                <w:u w:val="none" w:color="auto"/>
                <w:lang w:eastAsia="zh-CN"/>
              </w:rPr>
            </w:pPr>
            <w:r>
              <w:rPr>
                <w:rFonts w:hint="default" w:eastAsia="楷体_GB2312" w:cs="Times New Roman"/>
                <w:b w:val="0"/>
                <w:bCs/>
                <w:color w:val="000000"/>
                <w:kern w:val="0"/>
                <w:sz w:val="21"/>
                <w:szCs w:val="21"/>
                <w:u w:val="none" w:color="auto"/>
                <w:lang w:eastAsia="zh-CN"/>
              </w:rPr>
              <w:t>（</w:t>
            </w:r>
            <w:r>
              <w:rPr>
                <w:rFonts w:hint="eastAsia" w:eastAsia="楷体_GB2312" w:cs="Times New Roman"/>
                <w:b w:val="0"/>
                <w:bCs/>
                <w:color w:val="000000"/>
                <w:kern w:val="0"/>
                <w:sz w:val="21"/>
                <w:szCs w:val="21"/>
                <w:u w:val="none" w:color="auto"/>
                <w:lang w:eastAsia="zh-CN"/>
              </w:rPr>
              <w:t>二</w:t>
            </w:r>
            <w:r>
              <w:rPr>
                <w:rFonts w:hint="default" w:eastAsia="楷体_GB2312" w:cs="Times New Roman"/>
                <w:b w:val="0"/>
                <w:bCs/>
                <w:color w:val="000000"/>
                <w:kern w:val="0"/>
                <w:sz w:val="21"/>
                <w:szCs w:val="21"/>
                <w:u w:val="none" w:color="auto"/>
                <w:lang w:eastAsia="zh-CN"/>
              </w:rPr>
              <w:t>）</w:t>
            </w:r>
            <w:r>
              <w:rPr>
                <w:rFonts w:hint="eastAsia" w:eastAsia="楷体_GB2312" w:cs="Times New Roman"/>
                <w:b w:val="0"/>
                <w:bCs/>
                <w:color w:val="000000"/>
                <w:kern w:val="0"/>
                <w:sz w:val="21"/>
                <w:szCs w:val="21"/>
                <w:u w:val="none" w:color="auto"/>
                <w:lang w:eastAsia="zh-CN"/>
              </w:rPr>
              <w:t>健全</w:t>
            </w:r>
            <w:r>
              <w:rPr>
                <w:rFonts w:hint="default" w:eastAsia="楷体_GB2312" w:cs="Times New Roman"/>
                <w:b w:val="0"/>
                <w:bCs/>
                <w:color w:val="000000"/>
                <w:kern w:val="0"/>
                <w:sz w:val="21"/>
                <w:szCs w:val="21"/>
                <w:u w:val="none" w:color="auto"/>
                <w:lang w:eastAsia="zh-CN"/>
              </w:rPr>
              <w:t>医保政策机制。</w:t>
            </w:r>
          </w:p>
          <w:p>
            <w:pPr>
              <w:keepNext w:val="0"/>
              <w:keepLines w:val="0"/>
              <w:widowControl/>
              <w:suppressLineNumbers w:val="0"/>
              <w:spacing w:line="240" w:lineRule="auto"/>
              <w:jc w:val="center"/>
              <w:textAlignment w:val="center"/>
              <w:rPr>
                <w:rFonts w:hint="eastAsia" w:ascii="黑体" w:hAnsi="宋体" w:eastAsia="黑体" w:cs="黑体"/>
                <w:i w:val="0"/>
                <w:color w:val="000000"/>
                <w:kern w:val="0"/>
                <w:sz w:val="21"/>
                <w:szCs w:val="21"/>
                <w:u w:val="none"/>
                <w:lang w:val="en-US" w:eastAsia="zh-CN" w:bidi="ar-SA"/>
              </w:rPr>
            </w:pPr>
          </w:p>
        </w:tc>
        <w:tc>
          <w:tcPr>
            <w:tcW w:w="1393" w:type="dxa"/>
            <w:gridSpan w:val="2"/>
            <w:tcBorders>
              <w:tl2br w:val="nil"/>
              <w:tr2bl w:val="nil"/>
            </w:tcBorders>
            <w:noWrap w:val="0"/>
            <w:vAlign w:val="center"/>
          </w:tcPr>
          <w:p>
            <w:pPr>
              <w:keepNext w:val="0"/>
              <w:keepLines w:val="0"/>
              <w:widowControl/>
              <w:suppressLineNumbers w:val="0"/>
              <w:spacing w:line="240" w:lineRule="auto"/>
              <w:jc w:val="left"/>
              <w:textAlignment w:val="center"/>
              <w:rPr>
                <w:rFonts w:hint="eastAsia" w:eastAsia="仿宋_GB2312" w:cs="Times New Roman"/>
                <w:b/>
                <w:bCs/>
                <w:color w:val="000000"/>
                <w:kern w:val="2"/>
                <w:sz w:val="21"/>
                <w:szCs w:val="21"/>
                <w:lang w:val="en-US" w:eastAsia="zh-CN" w:bidi="ar-SA"/>
              </w:rPr>
            </w:pPr>
            <w:r>
              <w:rPr>
                <w:rFonts w:hint="eastAsia" w:eastAsia="仿宋_GB2312" w:cs="Times New Roman"/>
                <w:b/>
                <w:bCs/>
                <w:color w:val="000000"/>
                <w:kern w:val="2"/>
                <w:sz w:val="21"/>
                <w:szCs w:val="21"/>
                <w:lang w:val="en-US" w:eastAsia="zh-CN" w:bidi="ar-SA"/>
              </w:rPr>
              <w:t>1</w:t>
            </w:r>
            <w:r>
              <w:rPr>
                <w:rFonts w:hint="eastAsia" w:ascii="仿宋_GB2312" w:hAnsi="仿宋_GB2312" w:eastAsia="仿宋_GB2312" w:cs="仿宋_GB2312"/>
                <w:b/>
                <w:bCs/>
                <w:color w:val="000000"/>
                <w:kern w:val="2"/>
                <w:sz w:val="21"/>
                <w:szCs w:val="21"/>
                <w:lang w:val="en-US" w:eastAsia="zh-CN" w:bidi="ar-SA"/>
              </w:rPr>
              <w:t>.</w:t>
            </w:r>
            <w:r>
              <w:rPr>
                <w:rFonts w:hint="default" w:ascii="Times New Roman" w:hAnsi="Times New Roman" w:eastAsia="仿宋_GB2312" w:cs="Times New Roman"/>
                <w:b/>
                <w:bCs/>
                <w:color w:val="000000"/>
                <w:kern w:val="2"/>
                <w:sz w:val="21"/>
                <w:szCs w:val="21"/>
                <w:u w:val="none" w:color="auto"/>
                <w:lang w:val="en-US" w:eastAsia="zh-CN" w:bidi="ar-SA"/>
              </w:rPr>
              <w:t>完善中医服务价格动态调整机制。</w:t>
            </w:r>
          </w:p>
        </w:tc>
        <w:tc>
          <w:tcPr>
            <w:tcW w:w="52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default" w:ascii="Times New Roman" w:hAnsi="Times New Roman" w:eastAsia="仿宋_GB2312" w:cs="Times New Roman"/>
                <w:strike w:val="0"/>
                <w:dstrike w:val="0"/>
                <w:color w:val="000000"/>
                <w:kern w:val="2"/>
                <w:sz w:val="21"/>
                <w:szCs w:val="21"/>
                <w:u w:val="none" w:color="auto"/>
                <w:lang w:val="en-US" w:eastAsia="zh-CN" w:bidi="ar-SA"/>
              </w:rPr>
            </w:pPr>
            <w:r>
              <w:rPr>
                <w:rFonts w:hint="eastAsia" w:eastAsia="仿宋_GB2312" w:cs="Times New Roman"/>
                <w:strike w:val="0"/>
                <w:dstrike w:val="0"/>
                <w:color w:val="000000"/>
                <w:kern w:val="2"/>
                <w:sz w:val="21"/>
                <w:szCs w:val="21"/>
                <w:u w:val="none" w:color="auto"/>
                <w:lang w:val="en-US" w:eastAsia="zh-CN" w:bidi="ar-SA"/>
              </w:rPr>
              <w:t>（1）</w:t>
            </w:r>
            <w:r>
              <w:rPr>
                <w:rFonts w:hint="default" w:ascii="Times New Roman" w:hAnsi="Times New Roman" w:eastAsia="仿宋_GB2312" w:cs="Times New Roman"/>
                <w:strike w:val="0"/>
                <w:dstrike w:val="0"/>
                <w:color w:val="000000"/>
                <w:kern w:val="2"/>
                <w:sz w:val="21"/>
                <w:szCs w:val="21"/>
                <w:u w:val="none" w:color="auto"/>
                <w:lang w:val="en-US" w:eastAsia="zh-CN" w:bidi="ar-SA"/>
              </w:rPr>
              <w:t>以鼓励发挥中医特色、提升临床价值为导向，按照“总量控制、结构调整、有升有降、逐步到位”的原则，以中医优势服务、特色服务项目为重点，建立与中医技术劳务价值特点相适应的医疗服务价格动态调整机制，逐步理顺中医服务项目比价关系。</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default" w:ascii="Times New Roman" w:hAnsi="Times New Roman" w:eastAsia="仿宋_GB2312" w:cs="Times New Roman"/>
                <w:strike w:val="0"/>
                <w:dstrike w:val="0"/>
                <w:color w:val="000000"/>
                <w:kern w:val="2"/>
                <w:sz w:val="21"/>
                <w:szCs w:val="21"/>
                <w:u w:val="none" w:color="auto"/>
                <w:lang w:val="en-US" w:eastAsia="zh-CN" w:bidi="ar-SA"/>
              </w:rPr>
            </w:pPr>
            <w:r>
              <w:rPr>
                <w:rFonts w:hint="eastAsia" w:eastAsia="仿宋_GB2312" w:cs="Times New Roman"/>
                <w:strike w:val="0"/>
                <w:dstrike w:val="0"/>
                <w:color w:val="000000"/>
                <w:kern w:val="2"/>
                <w:sz w:val="21"/>
                <w:szCs w:val="21"/>
                <w:u w:val="none" w:color="auto"/>
                <w:lang w:val="en-US" w:eastAsia="zh-CN" w:bidi="ar-SA"/>
              </w:rPr>
              <w:t>（2）</w:t>
            </w:r>
            <w:r>
              <w:rPr>
                <w:rFonts w:hint="default" w:ascii="Times New Roman" w:hAnsi="Times New Roman" w:eastAsia="仿宋_GB2312" w:cs="Times New Roman"/>
                <w:strike w:val="0"/>
                <w:dstrike w:val="0"/>
                <w:color w:val="000000"/>
                <w:kern w:val="2"/>
                <w:sz w:val="21"/>
                <w:szCs w:val="21"/>
                <w:u w:val="none" w:color="auto"/>
                <w:lang w:val="en-US" w:eastAsia="zh-CN" w:bidi="ar-SA"/>
              </w:rPr>
              <w:t>鼓励中医药技术创新，加快中医药新技术、新项目的审批立项和定价。</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eastAsia" w:eastAsia="仿宋_GB2312" w:cs="Times New Roman"/>
                <w:strike w:val="0"/>
                <w:dstrike w:val="0"/>
                <w:color w:val="000000"/>
                <w:kern w:val="2"/>
                <w:sz w:val="21"/>
                <w:szCs w:val="21"/>
                <w:u w:val="none" w:color="auto"/>
                <w:lang w:val="en-US" w:eastAsia="zh-CN" w:bidi="ar-SA"/>
              </w:rPr>
              <w:t>（3）</w:t>
            </w:r>
            <w:r>
              <w:rPr>
                <w:rFonts w:hint="default" w:ascii="Times New Roman" w:hAnsi="Times New Roman" w:eastAsia="仿宋_GB2312" w:cs="Times New Roman"/>
                <w:strike w:val="0"/>
                <w:dstrike w:val="0"/>
                <w:color w:val="000000"/>
                <w:kern w:val="2"/>
                <w:sz w:val="21"/>
                <w:szCs w:val="21"/>
                <w:u w:val="none" w:color="auto"/>
                <w:lang w:val="en-US" w:eastAsia="zh-CN" w:bidi="ar-SA"/>
              </w:rPr>
              <w:t>中医服务价格与“三医联动”改革紧密衔接，引导中医医疗机构的特色定位和内涵发展。</w:t>
            </w:r>
          </w:p>
        </w:tc>
        <w:tc>
          <w:tcPr>
            <w:tcW w:w="16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黑体" w:hAnsi="宋体" w:eastAsia="黑体" w:cs="黑体"/>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省医保局</w:t>
            </w:r>
          </w:p>
        </w:tc>
        <w:tc>
          <w:tcPr>
            <w:tcW w:w="18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省卫生健康委</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省中医药局</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color w:val="000000"/>
                <w:lang w:val="en-US" w:eastAsia="zh-CN"/>
              </w:rPr>
            </w:pPr>
            <w:r>
              <w:rPr>
                <w:rFonts w:hint="eastAsia" w:ascii="仿宋_GB2312" w:hAnsi="仿宋_GB2312" w:eastAsia="仿宋_GB2312" w:cs="仿宋_GB2312"/>
                <w:i w:val="0"/>
                <w:color w:val="000000"/>
                <w:kern w:val="0"/>
                <w:sz w:val="21"/>
                <w:szCs w:val="21"/>
                <w:u w:val="none"/>
                <w:lang w:val="en-US" w:eastAsia="zh-CN" w:bidi="ar-SA"/>
              </w:rPr>
              <w:t>省药监局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168"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黑体" w:hAnsi="宋体" w:eastAsia="黑体" w:cs="黑体"/>
                <w:i w:val="0"/>
                <w:color w:val="000000"/>
                <w:kern w:val="0"/>
                <w:sz w:val="21"/>
                <w:szCs w:val="21"/>
                <w:u w:val="none"/>
                <w:lang w:val="en-US" w:eastAsia="zh-CN" w:bidi="ar-SA"/>
              </w:rPr>
            </w:pPr>
            <w:r>
              <w:rPr>
                <w:rFonts w:hint="eastAsia" w:ascii="Times New Roman" w:hAnsi="Times New Roman" w:eastAsia="黑体" w:cs="Times New Roman"/>
                <w:i w:val="0"/>
                <w:color w:val="000000"/>
                <w:kern w:val="0"/>
                <w:sz w:val="21"/>
                <w:szCs w:val="21"/>
                <w:u w:val="none"/>
                <w:lang w:val="en-US" w:eastAsia="zh-CN" w:bidi="ar-SA"/>
              </w:rPr>
              <w:t>31</w:t>
            </w:r>
          </w:p>
        </w:tc>
        <w:tc>
          <w:tcPr>
            <w:tcW w:w="1345" w:type="dxa"/>
            <w:vMerge w:val="continue"/>
            <w:tcBorders>
              <w:tl2br w:val="nil"/>
              <w:tr2bl w:val="nil"/>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kern w:val="0"/>
                <w:sz w:val="21"/>
                <w:szCs w:val="21"/>
                <w:u w:val="none"/>
                <w:lang w:val="en-US" w:eastAsia="zh-CN" w:bidi="ar-SA"/>
              </w:rPr>
            </w:pPr>
          </w:p>
        </w:tc>
        <w:tc>
          <w:tcPr>
            <w:tcW w:w="1080" w:type="dxa"/>
            <w:gridSpan w:val="2"/>
            <w:vMerge w:val="continue"/>
            <w:tcBorders>
              <w:tl2br w:val="nil"/>
              <w:tr2bl w:val="nil"/>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kern w:val="0"/>
                <w:sz w:val="21"/>
                <w:szCs w:val="21"/>
                <w:u w:val="none"/>
                <w:lang w:val="en-US" w:eastAsia="zh-CN" w:bidi="ar-SA"/>
              </w:rPr>
            </w:pPr>
          </w:p>
        </w:tc>
        <w:tc>
          <w:tcPr>
            <w:tcW w:w="1393" w:type="dxa"/>
            <w:gridSpan w:val="2"/>
            <w:tcBorders>
              <w:tl2br w:val="nil"/>
              <w:tr2bl w:val="nil"/>
            </w:tcBorders>
            <w:noWrap w:val="0"/>
            <w:vAlign w:val="center"/>
          </w:tcPr>
          <w:p>
            <w:pPr>
              <w:keepNext w:val="0"/>
              <w:keepLines w:val="0"/>
              <w:widowControl/>
              <w:suppressLineNumbers w:val="0"/>
              <w:spacing w:line="240" w:lineRule="auto"/>
              <w:jc w:val="left"/>
              <w:textAlignment w:val="center"/>
              <w:rPr>
                <w:rFonts w:hint="eastAsia" w:eastAsia="仿宋_GB2312" w:cs="Times New Roman"/>
                <w:b/>
                <w:bCs/>
                <w:color w:val="000000"/>
                <w:kern w:val="2"/>
                <w:sz w:val="21"/>
                <w:szCs w:val="21"/>
                <w:lang w:val="en-US" w:eastAsia="zh-CN" w:bidi="ar-SA"/>
              </w:rPr>
            </w:pPr>
            <w:r>
              <w:rPr>
                <w:rFonts w:hint="eastAsia" w:eastAsia="仿宋_GB2312" w:cs="Times New Roman"/>
                <w:b/>
                <w:bCs/>
                <w:color w:val="000000"/>
                <w:kern w:val="2"/>
                <w:sz w:val="21"/>
                <w:szCs w:val="21"/>
                <w:lang w:val="en-US" w:eastAsia="zh-CN" w:bidi="ar-SA"/>
              </w:rPr>
              <w:t>2</w:t>
            </w:r>
            <w:r>
              <w:rPr>
                <w:rFonts w:hint="eastAsia" w:ascii="仿宋_GB2312" w:hAnsi="仿宋_GB2312" w:eastAsia="仿宋_GB2312" w:cs="仿宋_GB2312"/>
                <w:b/>
                <w:bCs/>
                <w:color w:val="000000"/>
                <w:kern w:val="2"/>
                <w:sz w:val="21"/>
                <w:szCs w:val="21"/>
                <w:lang w:val="en-US" w:eastAsia="zh-CN" w:bidi="ar-SA"/>
              </w:rPr>
              <w:t>.</w:t>
            </w:r>
            <w:r>
              <w:rPr>
                <w:rFonts w:hint="default" w:ascii="Times New Roman" w:hAnsi="Times New Roman" w:eastAsia="仿宋_GB2312" w:cs="Times New Roman"/>
                <w:b/>
                <w:bCs/>
                <w:color w:val="000000"/>
                <w:kern w:val="2"/>
                <w:sz w:val="21"/>
                <w:szCs w:val="21"/>
                <w:u w:val="none" w:color="auto"/>
                <w:lang w:val="en-US" w:eastAsia="zh-CN" w:bidi="ar-SA"/>
              </w:rPr>
              <w:t>推进医保支付方式改革。</w:t>
            </w:r>
          </w:p>
        </w:tc>
        <w:tc>
          <w:tcPr>
            <w:tcW w:w="52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default" w:ascii="Times New Roman" w:hAnsi="Times New Roman" w:eastAsia="仿宋_GB2312" w:cs="Times New Roman"/>
                <w:strike w:val="0"/>
                <w:dstrike w:val="0"/>
                <w:color w:val="000000"/>
                <w:kern w:val="2"/>
                <w:sz w:val="21"/>
                <w:szCs w:val="21"/>
                <w:u w:val="none" w:color="auto"/>
                <w:lang w:val="en-US" w:eastAsia="zh-CN" w:bidi="ar-SA"/>
              </w:rPr>
            </w:pPr>
            <w:r>
              <w:rPr>
                <w:rFonts w:hint="eastAsia" w:ascii="Times New Roman" w:hAnsi="Times New Roman" w:eastAsia="仿宋_GB2312" w:cs="Times New Roman"/>
                <w:strike w:val="0"/>
                <w:dstrike w:val="0"/>
                <w:color w:val="000000"/>
                <w:kern w:val="2"/>
                <w:sz w:val="21"/>
                <w:szCs w:val="21"/>
                <w:u w:val="none" w:color="auto"/>
                <w:lang w:val="en-US" w:eastAsia="zh-CN" w:bidi="ar-SA"/>
              </w:rPr>
              <w:t>（1）</w:t>
            </w:r>
            <w:r>
              <w:rPr>
                <w:rFonts w:hint="default" w:ascii="Times New Roman" w:hAnsi="Times New Roman" w:eastAsia="仿宋_GB2312" w:cs="Times New Roman"/>
                <w:strike w:val="0"/>
                <w:dstrike w:val="0"/>
                <w:color w:val="000000"/>
                <w:kern w:val="2"/>
                <w:sz w:val="21"/>
                <w:szCs w:val="21"/>
                <w:u w:val="none" w:color="auto"/>
                <w:lang w:val="en-US" w:eastAsia="zh-CN" w:bidi="ar-SA"/>
              </w:rPr>
              <w:t>构建体现中医医疗特色优势、以健康绩效和诊疗质量为核心的医保支付方式。</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default" w:ascii="Times New Roman" w:hAnsi="Times New Roman" w:eastAsia="仿宋_GB2312" w:cs="Times New Roman"/>
                <w:strike w:val="0"/>
                <w:dstrike w:val="0"/>
                <w:color w:val="000000"/>
                <w:kern w:val="2"/>
                <w:sz w:val="21"/>
                <w:szCs w:val="21"/>
                <w:u w:val="none" w:color="auto"/>
                <w:lang w:val="en-US" w:eastAsia="zh-CN" w:bidi="ar-SA"/>
              </w:rPr>
            </w:pPr>
            <w:r>
              <w:rPr>
                <w:rFonts w:hint="eastAsia" w:ascii="Times New Roman" w:hAnsi="Times New Roman" w:eastAsia="仿宋_GB2312" w:cs="Times New Roman"/>
                <w:strike w:val="0"/>
                <w:dstrike w:val="0"/>
                <w:color w:val="000000"/>
                <w:kern w:val="2"/>
                <w:sz w:val="21"/>
                <w:szCs w:val="21"/>
                <w:u w:val="none" w:color="auto"/>
                <w:lang w:val="en-US" w:eastAsia="zh-CN" w:bidi="ar-SA"/>
              </w:rPr>
              <w:t>（2）</w:t>
            </w:r>
            <w:r>
              <w:rPr>
                <w:rFonts w:hint="default" w:ascii="Times New Roman" w:hAnsi="Times New Roman" w:eastAsia="仿宋_GB2312" w:cs="Times New Roman"/>
                <w:strike w:val="0"/>
                <w:dstrike w:val="0"/>
                <w:color w:val="000000"/>
                <w:kern w:val="2"/>
                <w:sz w:val="21"/>
                <w:szCs w:val="21"/>
                <w:u w:val="none" w:color="auto"/>
                <w:lang w:val="en-US" w:eastAsia="zh-CN" w:bidi="ar-SA"/>
              </w:rPr>
              <w:t>将针灸、骨科康复、治疗性推拿等符合条件的中医诊疗项目纳入医保支付范围。</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eastAsia" w:ascii="Times New Roman" w:hAnsi="Times New Roman" w:eastAsia="仿宋_GB2312" w:cs="Times New Roman"/>
                <w:b/>
                <w:bCs/>
                <w:strike w:val="0"/>
                <w:dstrike w:val="0"/>
                <w:color w:val="000000"/>
                <w:kern w:val="2"/>
                <w:sz w:val="21"/>
                <w:szCs w:val="21"/>
                <w:u w:val="none" w:color="auto"/>
                <w:lang w:val="en-US" w:eastAsia="zh-CN" w:bidi="ar-SA"/>
              </w:rPr>
            </w:pPr>
            <w:r>
              <w:rPr>
                <w:rFonts w:hint="eastAsia" w:ascii="Times New Roman" w:hAnsi="Times New Roman" w:eastAsia="仿宋_GB2312" w:cs="Times New Roman"/>
                <w:strike w:val="0"/>
                <w:dstrike w:val="0"/>
                <w:color w:val="000000"/>
                <w:kern w:val="2"/>
                <w:sz w:val="21"/>
                <w:szCs w:val="21"/>
                <w:u w:val="none" w:color="auto"/>
                <w:lang w:val="en-US" w:eastAsia="zh-CN" w:bidi="ar-SA"/>
              </w:rPr>
              <w:t>（3）</w:t>
            </w:r>
            <w:r>
              <w:rPr>
                <w:rFonts w:hint="default" w:ascii="Times New Roman" w:hAnsi="Times New Roman" w:eastAsia="仿宋_GB2312" w:cs="Times New Roman"/>
                <w:strike w:val="0"/>
                <w:dstrike w:val="0"/>
                <w:color w:val="000000"/>
                <w:kern w:val="2"/>
                <w:sz w:val="21"/>
                <w:szCs w:val="21"/>
                <w:u w:val="none" w:color="auto"/>
                <w:lang w:val="en-US" w:eastAsia="zh-CN" w:bidi="ar-SA"/>
              </w:rPr>
              <w:t>遴选中医优势住院病种，对中医优势住院病种实施按病种分值付费</w:t>
            </w:r>
            <w:r>
              <w:rPr>
                <w:rFonts w:hint="eastAsia" w:ascii="Times New Roman" w:hAnsi="Times New Roman" w:eastAsia="仿宋_GB2312" w:cs="Times New Roman"/>
                <w:strike w:val="0"/>
                <w:dstrike w:val="0"/>
                <w:color w:val="000000"/>
                <w:kern w:val="2"/>
                <w:sz w:val="21"/>
                <w:szCs w:val="21"/>
                <w:u w:val="none" w:color="auto"/>
                <w:lang w:val="en-US" w:eastAsia="zh-CN" w:bidi="ar-SA"/>
              </w:rPr>
              <w:t>，</w:t>
            </w:r>
            <w:r>
              <w:rPr>
                <w:rFonts w:hint="default" w:ascii="Times New Roman" w:hAnsi="Times New Roman" w:eastAsia="仿宋_GB2312" w:cs="Times New Roman"/>
                <w:strike w:val="0"/>
                <w:dstrike w:val="0"/>
                <w:color w:val="000000"/>
                <w:kern w:val="2"/>
                <w:sz w:val="21"/>
                <w:szCs w:val="21"/>
                <w:u w:val="none" w:color="auto"/>
                <w:lang w:val="en-US" w:eastAsia="zh-CN" w:bidi="ar-SA"/>
              </w:rPr>
              <w:t>动态更新《广东省基本医疗保险中医优势住院病种分值库》。对增加特色中医治疗服务的以西医治疗为主的门诊和住院病种，可适当提高该病种的门诊费用或住院分值。</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default"/>
                <w:color w:val="000000"/>
                <w:lang w:val="en-US" w:eastAsia="zh-CN"/>
              </w:rPr>
            </w:pPr>
            <w:r>
              <w:rPr>
                <w:rFonts w:hint="eastAsia" w:ascii="Times New Roman" w:hAnsi="Times New Roman" w:eastAsia="仿宋_GB2312" w:cs="Times New Roman"/>
                <w:strike w:val="0"/>
                <w:dstrike w:val="0"/>
                <w:color w:val="000000"/>
                <w:kern w:val="2"/>
                <w:sz w:val="21"/>
                <w:szCs w:val="21"/>
                <w:u w:val="none" w:color="auto"/>
                <w:lang w:val="en-US" w:eastAsia="zh-CN" w:bidi="ar-SA"/>
              </w:rPr>
              <w:t>（4）</w:t>
            </w:r>
            <w:r>
              <w:rPr>
                <w:rFonts w:hint="default" w:ascii="Times New Roman" w:hAnsi="Times New Roman" w:eastAsia="仿宋_GB2312" w:cs="Times New Roman"/>
                <w:strike w:val="0"/>
                <w:dstrike w:val="0"/>
                <w:color w:val="000000"/>
                <w:kern w:val="2"/>
                <w:sz w:val="21"/>
                <w:szCs w:val="21"/>
                <w:u w:val="none" w:color="auto"/>
                <w:lang w:val="en-US" w:eastAsia="zh-CN" w:bidi="ar-SA"/>
              </w:rPr>
              <w:t>开展中医紧密型医联体医保支付方式综合改革省级试点，降低基层中医医疗机构的</w:t>
            </w:r>
            <w:r>
              <w:rPr>
                <w:rFonts w:hint="eastAsia" w:ascii="Times New Roman" w:hAnsi="Times New Roman" w:eastAsia="仿宋_GB2312" w:cs="Times New Roman"/>
                <w:strike w:val="0"/>
                <w:dstrike w:val="0"/>
                <w:color w:val="000000"/>
                <w:kern w:val="2"/>
                <w:sz w:val="21"/>
                <w:szCs w:val="21"/>
                <w:u w:val="none" w:color="auto"/>
                <w:lang w:val="en-US" w:eastAsia="zh-CN" w:bidi="ar-SA"/>
              </w:rPr>
              <w:t>医保</w:t>
            </w:r>
            <w:r>
              <w:rPr>
                <w:rFonts w:hint="default" w:ascii="Times New Roman" w:hAnsi="Times New Roman" w:eastAsia="仿宋_GB2312" w:cs="Times New Roman"/>
                <w:strike w:val="0"/>
                <w:dstrike w:val="0"/>
                <w:color w:val="000000"/>
                <w:kern w:val="2"/>
                <w:sz w:val="21"/>
                <w:szCs w:val="21"/>
                <w:u w:val="none" w:color="auto"/>
                <w:lang w:val="en-US" w:eastAsia="zh-CN" w:bidi="ar-SA"/>
              </w:rPr>
              <w:t>起付标准。将经省级药品监督管理部门批准的医疗机构中药制剂按规定纳入医保支付范围。</w:t>
            </w:r>
          </w:p>
        </w:tc>
        <w:tc>
          <w:tcPr>
            <w:tcW w:w="16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黑体" w:hAnsi="宋体" w:eastAsia="黑体" w:cs="黑体"/>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省医保局</w:t>
            </w:r>
          </w:p>
        </w:tc>
        <w:tc>
          <w:tcPr>
            <w:tcW w:w="18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省卫生健康委</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省中医药局</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宋体" w:cs="Times New Roman"/>
                <w:color w:val="000000"/>
                <w:kern w:val="2"/>
                <w:sz w:val="21"/>
                <w:szCs w:val="24"/>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省药监局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exac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auto"/>
                <w:kern w:val="2"/>
                <w:sz w:val="21"/>
                <w:szCs w:val="21"/>
                <w:u w:val="none"/>
                <w:lang w:val="en-US" w:eastAsia="zh-CN" w:bidi="ar-SA"/>
              </w:rPr>
            </w:pPr>
            <w:r>
              <w:rPr>
                <w:rFonts w:hint="eastAsia" w:ascii="黑体" w:hAnsi="宋体" w:eastAsia="黑体" w:cs="黑体"/>
                <w:i w:val="0"/>
                <w:color w:val="auto"/>
                <w:kern w:val="0"/>
                <w:sz w:val="21"/>
                <w:szCs w:val="21"/>
                <w:u w:val="none"/>
                <w:lang w:val="en-US" w:eastAsia="zh-CN" w:bidi="ar-SA"/>
              </w:rPr>
              <w:t>序号</w:t>
            </w:r>
          </w:p>
        </w:tc>
        <w:tc>
          <w:tcPr>
            <w:tcW w:w="3818" w:type="dxa"/>
            <w:gridSpan w:val="5"/>
            <w:tcBorders>
              <w:tl2br w:val="nil"/>
              <w:tr2bl w:val="nil"/>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auto"/>
                <w:kern w:val="2"/>
                <w:sz w:val="21"/>
                <w:szCs w:val="21"/>
                <w:u w:val="none"/>
                <w:lang w:val="en-US" w:eastAsia="zh-CN" w:bidi="ar-SA"/>
              </w:rPr>
            </w:pPr>
            <w:r>
              <w:rPr>
                <w:rFonts w:hint="eastAsia" w:ascii="黑体" w:hAnsi="宋体" w:eastAsia="黑体" w:cs="黑体"/>
                <w:i w:val="0"/>
                <w:color w:val="auto"/>
                <w:kern w:val="0"/>
                <w:sz w:val="21"/>
                <w:szCs w:val="21"/>
                <w:u w:val="none"/>
                <w:lang w:val="en-US" w:eastAsia="zh-CN" w:bidi="ar-SA"/>
              </w:rPr>
              <w:t>主要任务</w:t>
            </w:r>
          </w:p>
        </w:tc>
        <w:tc>
          <w:tcPr>
            <w:tcW w:w="5256"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黑体" w:hAnsi="宋体" w:eastAsia="黑体" w:cs="黑体"/>
                <w:i w:val="0"/>
                <w:color w:val="auto"/>
                <w:kern w:val="2"/>
                <w:sz w:val="21"/>
                <w:szCs w:val="21"/>
                <w:u w:val="none"/>
                <w:lang w:val="en-US" w:eastAsia="zh-CN" w:bidi="ar-SA"/>
              </w:rPr>
            </w:pPr>
            <w:r>
              <w:rPr>
                <w:rFonts w:hint="eastAsia" w:ascii="黑体" w:hAnsi="宋体" w:eastAsia="黑体" w:cs="黑体"/>
                <w:i w:val="0"/>
                <w:color w:val="auto"/>
                <w:kern w:val="0"/>
                <w:sz w:val="21"/>
                <w:szCs w:val="21"/>
                <w:u w:val="none"/>
                <w:lang w:val="en-US" w:eastAsia="zh-CN" w:bidi="ar-SA"/>
              </w:rPr>
              <w:t>具体内容</w:t>
            </w:r>
          </w:p>
        </w:tc>
        <w:tc>
          <w:tcPr>
            <w:tcW w:w="1613" w:type="dxa"/>
            <w:tcBorders>
              <w:tl2br w:val="nil"/>
              <w:tr2bl w:val="nil"/>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auto"/>
                <w:kern w:val="2"/>
                <w:sz w:val="21"/>
                <w:szCs w:val="21"/>
                <w:u w:val="none"/>
                <w:lang w:val="en-US" w:eastAsia="zh-CN" w:bidi="ar-SA"/>
              </w:rPr>
            </w:pPr>
            <w:r>
              <w:rPr>
                <w:rFonts w:hint="eastAsia" w:ascii="黑体" w:hAnsi="宋体" w:eastAsia="黑体" w:cs="黑体"/>
                <w:i w:val="0"/>
                <w:color w:val="auto"/>
                <w:kern w:val="0"/>
                <w:sz w:val="21"/>
                <w:szCs w:val="21"/>
                <w:u w:val="none"/>
                <w:lang w:val="en-US" w:eastAsia="zh-CN" w:bidi="ar-SA"/>
              </w:rPr>
              <w:t>牵头部门</w:t>
            </w:r>
          </w:p>
        </w:tc>
        <w:tc>
          <w:tcPr>
            <w:tcW w:w="1814" w:type="dxa"/>
            <w:tcBorders>
              <w:tl2br w:val="nil"/>
              <w:tr2bl w:val="nil"/>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auto"/>
                <w:kern w:val="2"/>
                <w:sz w:val="21"/>
                <w:szCs w:val="21"/>
                <w:u w:val="none"/>
                <w:lang w:val="en-US" w:eastAsia="zh-CN" w:bidi="ar-SA"/>
              </w:rPr>
            </w:pPr>
            <w:r>
              <w:rPr>
                <w:rFonts w:hint="eastAsia" w:ascii="黑体" w:hAnsi="宋体" w:eastAsia="黑体" w:cs="黑体"/>
                <w:i w:val="0"/>
                <w:color w:val="auto"/>
                <w:kern w:val="0"/>
                <w:sz w:val="21"/>
                <w:szCs w:val="21"/>
                <w:u w:val="none"/>
                <w:lang w:val="en-US" w:eastAsia="zh-CN" w:bidi="ar-SA"/>
              </w:rPr>
              <w:t>参与部门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433"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黑体" w:hAnsi="宋体" w:eastAsia="黑体" w:cs="黑体"/>
                <w:i w:val="0"/>
                <w:color w:val="auto"/>
                <w:kern w:val="0"/>
                <w:sz w:val="21"/>
                <w:szCs w:val="21"/>
                <w:u w:val="none"/>
                <w:lang w:val="en-US" w:eastAsia="zh-CN" w:bidi="ar-SA"/>
              </w:rPr>
            </w:pPr>
            <w:r>
              <w:rPr>
                <w:rFonts w:hint="eastAsia" w:ascii="Times New Roman" w:hAnsi="Times New Roman" w:eastAsia="黑体" w:cs="Times New Roman"/>
                <w:i w:val="0"/>
                <w:color w:val="auto"/>
                <w:kern w:val="0"/>
                <w:sz w:val="21"/>
                <w:szCs w:val="21"/>
                <w:u w:val="none"/>
                <w:lang w:val="en-US" w:eastAsia="zh-CN" w:bidi="ar-SA"/>
              </w:rPr>
              <w:t>32</w:t>
            </w:r>
          </w:p>
        </w:tc>
        <w:tc>
          <w:tcPr>
            <w:tcW w:w="1345" w:type="dxa"/>
            <w:tcBorders>
              <w:tl2br w:val="nil"/>
              <w:tr2bl w:val="nil"/>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auto"/>
                <w:kern w:val="0"/>
                <w:sz w:val="21"/>
                <w:szCs w:val="21"/>
                <w:u w:val="none"/>
                <w:lang w:val="en-US" w:eastAsia="zh-CN" w:bidi="ar-SA"/>
              </w:rPr>
            </w:pPr>
            <w:r>
              <w:rPr>
                <w:rFonts w:hint="eastAsia" w:eastAsia="黑体" w:cs="Times New Roman"/>
                <w:color w:val="auto"/>
                <w:kern w:val="2"/>
                <w:sz w:val="21"/>
                <w:szCs w:val="21"/>
                <w:u w:val="none" w:color="auto"/>
                <w:lang w:eastAsia="zh-CN" w:bidi="ar-SA"/>
              </w:rPr>
              <w:t>二、健全“四个机制”，增强中医药发展活力动力</w:t>
            </w:r>
          </w:p>
        </w:tc>
        <w:tc>
          <w:tcPr>
            <w:tcW w:w="1080" w:type="dxa"/>
            <w:gridSpan w:val="2"/>
            <w:tcBorders>
              <w:tl2br w:val="nil"/>
              <w:tr2bl w:val="nil"/>
            </w:tcBorders>
            <w:noWrap w:val="0"/>
            <w:vAlign w:val="center"/>
          </w:tcPr>
          <w:p>
            <w:pPr>
              <w:keepNext w:val="0"/>
              <w:keepLines w:val="0"/>
              <w:widowControl/>
              <w:suppressLineNumbers w:val="0"/>
              <w:spacing w:line="240" w:lineRule="auto"/>
              <w:jc w:val="left"/>
              <w:textAlignment w:val="center"/>
              <w:rPr>
                <w:rFonts w:hint="eastAsia" w:ascii="黑体" w:hAnsi="宋体" w:eastAsia="黑体" w:cs="黑体"/>
                <w:i w:val="0"/>
                <w:color w:val="auto"/>
                <w:kern w:val="0"/>
                <w:sz w:val="21"/>
                <w:szCs w:val="21"/>
                <w:u w:val="none"/>
                <w:lang w:val="en-US" w:eastAsia="zh-CN" w:bidi="ar-SA"/>
              </w:rPr>
            </w:pPr>
            <w:r>
              <w:rPr>
                <w:rFonts w:hint="default" w:ascii="Times New Roman" w:hAnsi="Times New Roman" w:eastAsia="楷体_GB2312" w:cs="Times New Roman"/>
                <w:b w:val="0"/>
                <w:bCs/>
                <w:color w:val="auto"/>
                <w:kern w:val="0"/>
                <w:sz w:val="21"/>
                <w:szCs w:val="21"/>
                <w:u w:val="none" w:color="auto"/>
                <w:lang w:eastAsia="zh-CN"/>
              </w:rPr>
              <w:t>（</w:t>
            </w:r>
            <w:r>
              <w:rPr>
                <w:rFonts w:hint="eastAsia" w:ascii="Times New Roman" w:hAnsi="Times New Roman" w:eastAsia="楷体_GB2312" w:cs="Times New Roman"/>
                <w:b w:val="0"/>
                <w:bCs/>
                <w:color w:val="auto"/>
                <w:kern w:val="0"/>
                <w:sz w:val="21"/>
                <w:szCs w:val="21"/>
                <w:u w:val="none" w:color="auto"/>
                <w:lang w:eastAsia="zh-CN"/>
              </w:rPr>
              <w:t>三</w:t>
            </w:r>
            <w:r>
              <w:rPr>
                <w:rFonts w:hint="default" w:ascii="Times New Roman" w:hAnsi="Times New Roman" w:eastAsia="楷体_GB2312" w:cs="Times New Roman"/>
                <w:b w:val="0"/>
                <w:bCs/>
                <w:color w:val="auto"/>
                <w:kern w:val="0"/>
                <w:sz w:val="21"/>
                <w:szCs w:val="21"/>
                <w:u w:val="none" w:color="auto"/>
                <w:lang w:eastAsia="zh-CN"/>
              </w:rPr>
              <w:t>）</w:t>
            </w:r>
            <w:r>
              <w:rPr>
                <w:rFonts w:hint="eastAsia" w:ascii="Times New Roman" w:hAnsi="Times New Roman" w:eastAsia="楷体_GB2312" w:cs="Times New Roman"/>
                <w:b w:val="0"/>
                <w:bCs/>
                <w:color w:val="auto"/>
                <w:kern w:val="0"/>
                <w:sz w:val="21"/>
                <w:szCs w:val="21"/>
                <w:u w:val="none" w:color="auto"/>
                <w:lang w:eastAsia="zh-CN"/>
              </w:rPr>
              <w:t>健全</w:t>
            </w:r>
            <w:r>
              <w:rPr>
                <w:rFonts w:hint="default" w:ascii="Times New Roman" w:hAnsi="Times New Roman" w:eastAsia="楷体_GB2312" w:cs="Times New Roman"/>
                <w:b w:val="0"/>
                <w:bCs/>
                <w:color w:val="auto"/>
                <w:kern w:val="0"/>
                <w:sz w:val="21"/>
                <w:szCs w:val="21"/>
                <w:u w:val="none" w:color="auto"/>
                <w:lang w:eastAsia="zh-CN"/>
              </w:rPr>
              <w:t>人才评聘激励机制。</w:t>
            </w:r>
          </w:p>
        </w:tc>
        <w:tc>
          <w:tcPr>
            <w:tcW w:w="1393" w:type="dxa"/>
            <w:gridSpan w:val="2"/>
            <w:tcBorders>
              <w:tl2br w:val="nil"/>
              <w:tr2bl w:val="nil"/>
            </w:tcBorders>
            <w:noWrap w:val="0"/>
            <w:vAlign w:val="center"/>
          </w:tcPr>
          <w:p>
            <w:pPr>
              <w:keepNext w:val="0"/>
              <w:keepLines w:val="0"/>
              <w:widowControl/>
              <w:suppressLineNumbers w:val="0"/>
              <w:spacing w:line="240" w:lineRule="auto"/>
              <w:jc w:val="left"/>
              <w:textAlignment w:val="center"/>
              <w:rPr>
                <w:rFonts w:hint="eastAsia" w:eastAsia="仿宋_GB2312" w:cs="Times New Roman"/>
                <w:b/>
                <w:bCs/>
                <w:color w:val="auto"/>
                <w:kern w:val="2"/>
                <w:sz w:val="21"/>
                <w:szCs w:val="21"/>
                <w:lang w:val="en-US" w:eastAsia="zh-CN" w:bidi="ar-SA"/>
              </w:rPr>
            </w:pPr>
            <w:r>
              <w:rPr>
                <w:rFonts w:hint="eastAsia" w:eastAsia="仿宋_GB2312" w:cs="Times New Roman"/>
                <w:b/>
                <w:bCs/>
                <w:color w:val="auto"/>
                <w:kern w:val="2"/>
                <w:sz w:val="21"/>
                <w:szCs w:val="21"/>
                <w:lang w:val="en-US" w:eastAsia="zh-CN" w:bidi="ar-SA"/>
              </w:rPr>
              <w:t>1</w:t>
            </w:r>
            <w:r>
              <w:rPr>
                <w:rFonts w:hint="eastAsia" w:ascii="仿宋_GB2312" w:hAnsi="仿宋_GB2312" w:eastAsia="仿宋_GB2312" w:cs="仿宋_GB2312"/>
                <w:b/>
                <w:bCs/>
                <w:color w:val="auto"/>
                <w:kern w:val="2"/>
                <w:sz w:val="21"/>
                <w:szCs w:val="21"/>
                <w:lang w:val="en-US" w:eastAsia="zh-CN" w:bidi="ar-SA"/>
              </w:rPr>
              <w:t>.优化</w:t>
            </w:r>
            <w:r>
              <w:rPr>
                <w:rFonts w:hint="default" w:ascii="Times New Roman" w:hAnsi="Times New Roman" w:eastAsia="仿宋_GB2312" w:cs="Times New Roman"/>
                <w:b/>
                <w:bCs/>
                <w:color w:val="auto"/>
                <w:kern w:val="2"/>
                <w:sz w:val="21"/>
                <w:szCs w:val="21"/>
                <w:u w:val="none" w:color="auto"/>
                <w:lang w:val="en-US" w:eastAsia="zh-CN" w:bidi="ar-SA"/>
              </w:rPr>
              <w:t>中医</w:t>
            </w:r>
            <w:r>
              <w:rPr>
                <w:rFonts w:hint="default" w:eastAsia="仿宋_GB2312" w:cs="Times New Roman"/>
                <w:b/>
                <w:bCs/>
                <w:color w:val="auto"/>
                <w:kern w:val="2"/>
                <w:sz w:val="21"/>
                <w:szCs w:val="21"/>
                <w:u w:val="none" w:color="auto"/>
                <w:lang w:eastAsia="zh-CN" w:bidi="ar-SA"/>
              </w:rPr>
              <w:t>药人才</w:t>
            </w:r>
            <w:r>
              <w:rPr>
                <w:rFonts w:hint="default" w:ascii="Times New Roman" w:hAnsi="Times New Roman" w:eastAsia="仿宋_GB2312" w:cs="Times New Roman"/>
                <w:b/>
                <w:bCs/>
                <w:color w:val="auto"/>
                <w:kern w:val="2"/>
                <w:sz w:val="21"/>
                <w:szCs w:val="21"/>
                <w:u w:val="none" w:color="auto"/>
                <w:lang w:val="en-US" w:eastAsia="zh-CN" w:bidi="ar-SA"/>
              </w:rPr>
              <w:t>评聘</w:t>
            </w:r>
            <w:r>
              <w:rPr>
                <w:rFonts w:hint="eastAsia" w:eastAsia="仿宋_GB2312" w:cs="Times New Roman"/>
                <w:b/>
                <w:bCs/>
                <w:color w:val="auto"/>
                <w:kern w:val="2"/>
                <w:sz w:val="21"/>
                <w:szCs w:val="21"/>
                <w:u w:val="none" w:color="auto"/>
                <w:lang w:val="en-US" w:eastAsia="zh-CN" w:bidi="ar-SA"/>
              </w:rPr>
              <w:t>制度</w:t>
            </w:r>
            <w:r>
              <w:rPr>
                <w:rFonts w:hint="default" w:ascii="Times New Roman" w:hAnsi="Times New Roman" w:eastAsia="仿宋_GB2312" w:cs="Times New Roman"/>
                <w:b/>
                <w:bCs/>
                <w:color w:val="auto"/>
                <w:kern w:val="2"/>
                <w:sz w:val="21"/>
                <w:szCs w:val="21"/>
                <w:u w:val="none" w:color="auto"/>
                <w:lang w:val="en-US" w:eastAsia="zh-CN" w:bidi="ar-SA"/>
              </w:rPr>
              <w:t>。</w:t>
            </w:r>
          </w:p>
        </w:tc>
        <w:tc>
          <w:tcPr>
            <w:tcW w:w="5256" w:type="dxa"/>
            <w:tcBorders>
              <w:tl2br w:val="nil"/>
              <w:tr2bl w:val="nil"/>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仿宋_GB2312" w:cs="Times New Roman"/>
                <w:b w:val="0"/>
                <w:bCs w:val="0"/>
                <w:color w:val="auto"/>
                <w:kern w:val="2"/>
                <w:sz w:val="21"/>
                <w:szCs w:val="21"/>
                <w:u w:val="none" w:color="auto"/>
                <w:lang w:val="en-US" w:eastAsia="zh-CN" w:bidi="ar-SA"/>
              </w:rPr>
            </w:pPr>
            <w:r>
              <w:rPr>
                <w:rFonts w:hint="eastAsia" w:ascii="Times New Roman" w:hAnsi="Times New Roman" w:eastAsia="仿宋_GB2312" w:cs="Times New Roman"/>
                <w:b w:val="0"/>
                <w:bCs w:val="0"/>
                <w:color w:val="auto"/>
                <w:kern w:val="2"/>
                <w:sz w:val="21"/>
                <w:szCs w:val="21"/>
                <w:u w:val="none" w:color="auto"/>
                <w:lang w:val="en-US" w:eastAsia="zh-CN" w:bidi="ar-SA"/>
              </w:rPr>
              <w:t>（1）优化中医医疗机构专业技术岗位结构比例，科学动态调整中医药高级职称评审专业，推行成果代表作制度，构建中医思维、临床能力和社会认可度“三位一体”的中医医师评价体系，试点在高级职称评聘中引入第三方开展社会认可度调研。</w:t>
            </w:r>
          </w:p>
          <w:p>
            <w:pPr>
              <w:keepNext w:val="0"/>
              <w:keepLines w:val="0"/>
              <w:widowControl/>
              <w:suppressLineNumbers w:val="0"/>
              <w:spacing w:line="240" w:lineRule="auto"/>
              <w:jc w:val="both"/>
              <w:textAlignment w:val="center"/>
              <w:rPr>
                <w:rFonts w:hint="default" w:ascii="Times New Roman" w:hAnsi="Times New Roman" w:eastAsia="仿宋_GB2312" w:cs="Times New Roman"/>
                <w:b w:val="0"/>
                <w:bCs w:val="0"/>
                <w:color w:val="auto"/>
                <w:kern w:val="2"/>
                <w:sz w:val="21"/>
                <w:szCs w:val="21"/>
                <w:u w:val="none" w:color="auto"/>
                <w:lang w:val="en-US" w:eastAsia="zh-CN" w:bidi="ar-SA"/>
              </w:rPr>
            </w:pPr>
            <w:r>
              <w:rPr>
                <w:rFonts w:hint="eastAsia" w:eastAsia="仿宋_GB2312" w:cs="Times New Roman"/>
                <w:b w:val="0"/>
                <w:bCs w:val="0"/>
                <w:color w:val="auto"/>
                <w:kern w:val="2"/>
                <w:sz w:val="21"/>
                <w:szCs w:val="21"/>
                <w:u w:val="none" w:color="auto"/>
                <w:lang w:val="en-US" w:eastAsia="zh-CN" w:bidi="ar-SA"/>
              </w:rPr>
              <w:t>（2）</w:t>
            </w:r>
            <w:r>
              <w:rPr>
                <w:rFonts w:hint="default" w:ascii="Times New Roman" w:hAnsi="Times New Roman" w:eastAsia="仿宋_GB2312" w:cs="Times New Roman"/>
                <w:b w:val="0"/>
                <w:bCs w:val="0"/>
                <w:color w:val="auto"/>
                <w:kern w:val="2"/>
                <w:sz w:val="21"/>
                <w:szCs w:val="21"/>
                <w:u w:val="none" w:color="auto"/>
                <w:lang w:val="en-US" w:eastAsia="zh-CN" w:bidi="ar-SA"/>
              </w:rPr>
              <w:t>提高专业技术能力在中医药类正高级职称答辩考核中的评分比重。</w:t>
            </w:r>
          </w:p>
          <w:p>
            <w:pPr>
              <w:keepNext w:val="0"/>
              <w:keepLines w:val="0"/>
              <w:widowControl/>
              <w:suppressLineNumbers w:val="0"/>
              <w:spacing w:line="240" w:lineRule="auto"/>
              <w:jc w:val="both"/>
              <w:textAlignment w:val="center"/>
              <w:rPr>
                <w:rFonts w:hint="default" w:ascii="Times New Roman" w:hAnsi="Times New Roman" w:eastAsia="仿宋_GB2312" w:cs="Times New Roman"/>
                <w:b w:val="0"/>
                <w:bCs w:val="0"/>
                <w:color w:val="auto"/>
                <w:kern w:val="2"/>
                <w:sz w:val="21"/>
                <w:szCs w:val="21"/>
                <w:u w:val="none" w:color="auto"/>
                <w:lang w:val="en-US" w:eastAsia="zh-CN" w:bidi="ar-SA"/>
              </w:rPr>
            </w:pPr>
            <w:r>
              <w:rPr>
                <w:rFonts w:hint="eastAsia" w:eastAsia="仿宋_GB2312" w:cs="Times New Roman"/>
                <w:b w:val="0"/>
                <w:bCs w:val="0"/>
                <w:color w:val="auto"/>
                <w:kern w:val="2"/>
                <w:sz w:val="21"/>
                <w:szCs w:val="21"/>
                <w:u w:val="none" w:color="auto"/>
                <w:lang w:val="en-US" w:eastAsia="zh-CN" w:bidi="ar-SA"/>
              </w:rPr>
              <w:t>（3）</w:t>
            </w:r>
            <w:r>
              <w:rPr>
                <w:rFonts w:hint="default" w:ascii="Times New Roman" w:hAnsi="Times New Roman" w:eastAsia="仿宋_GB2312" w:cs="Times New Roman"/>
                <w:b w:val="0"/>
                <w:bCs w:val="0"/>
                <w:color w:val="auto"/>
                <w:kern w:val="2"/>
                <w:sz w:val="21"/>
                <w:szCs w:val="21"/>
                <w:u w:val="none" w:color="auto"/>
                <w:lang w:val="en-US" w:eastAsia="zh-CN" w:bidi="ar-SA"/>
              </w:rPr>
              <w:t>将在基层服务满10年的中医药中级专业技术人员纳入副高级职称人员考核认定范围。</w:t>
            </w:r>
          </w:p>
          <w:p>
            <w:pPr>
              <w:keepNext w:val="0"/>
              <w:keepLines w:val="0"/>
              <w:widowControl/>
              <w:suppressLineNumbers w:val="0"/>
              <w:spacing w:line="240" w:lineRule="auto"/>
              <w:jc w:val="both"/>
              <w:textAlignment w:val="center"/>
              <w:rPr>
                <w:rFonts w:hint="default" w:ascii="Times New Roman" w:hAnsi="Times New Roman" w:eastAsia="仿宋_GB2312" w:cs="Times New Roman"/>
                <w:b w:val="0"/>
                <w:bCs w:val="0"/>
                <w:color w:val="000000"/>
                <w:kern w:val="2"/>
                <w:sz w:val="21"/>
                <w:szCs w:val="21"/>
                <w:u w:val="none" w:color="auto"/>
                <w:lang w:val="en-US" w:eastAsia="zh-CN" w:bidi="ar-SA"/>
              </w:rPr>
            </w:pPr>
            <w:r>
              <w:rPr>
                <w:rFonts w:hint="eastAsia" w:eastAsia="仿宋_GB2312" w:cs="Times New Roman"/>
                <w:b w:val="0"/>
                <w:bCs w:val="0"/>
                <w:color w:val="auto"/>
                <w:kern w:val="2"/>
                <w:sz w:val="21"/>
                <w:szCs w:val="21"/>
                <w:u w:val="none" w:color="auto"/>
                <w:lang w:val="en-US" w:eastAsia="zh-CN" w:bidi="ar-SA"/>
              </w:rPr>
              <w:t>（4）</w:t>
            </w:r>
            <w:r>
              <w:rPr>
                <w:rFonts w:hint="default" w:ascii="Times New Roman" w:hAnsi="Times New Roman" w:eastAsia="仿宋_GB2312" w:cs="Times New Roman"/>
                <w:b w:val="0"/>
                <w:bCs w:val="0"/>
                <w:color w:val="auto"/>
                <w:kern w:val="2"/>
                <w:sz w:val="21"/>
                <w:szCs w:val="21"/>
                <w:u w:val="none" w:color="auto"/>
                <w:lang w:val="en-US" w:eastAsia="zh-CN" w:bidi="ar-SA"/>
              </w:rPr>
              <w:t>优化包括中</w:t>
            </w:r>
            <w:r>
              <w:rPr>
                <w:rFonts w:hint="default" w:ascii="Times New Roman" w:hAnsi="Times New Roman" w:eastAsia="仿宋_GB2312" w:cs="Times New Roman"/>
                <w:b w:val="0"/>
                <w:bCs w:val="0"/>
                <w:color w:val="000000"/>
                <w:kern w:val="2"/>
                <w:sz w:val="21"/>
                <w:szCs w:val="21"/>
                <w:u w:val="none" w:color="auto"/>
                <w:lang w:val="en-US" w:eastAsia="zh-CN" w:bidi="ar-SA"/>
              </w:rPr>
              <w:t>医类别全科医师在内的基层急需紧缺专业人才招聘程序，允许</w:t>
            </w:r>
            <w:r>
              <w:rPr>
                <w:rFonts w:hint="eastAsia" w:ascii="Times New Roman" w:hAnsi="Times New Roman" w:eastAsia="仿宋_GB2312" w:cs="Times New Roman"/>
                <w:b w:val="0"/>
                <w:bCs w:val="0"/>
                <w:color w:val="000000"/>
                <w:kern w:val="2"/>
                <w:sz w:val="21"/>
                <w:szCs w:val="21"/>
                <w:u w:val="none" w:color="auto"/>
                <w:lang w:val="en-US" w:eastAsia="zh-CN" w:bidi="ar-SA"/>
              </w:rPr>
              <w:t>按规定采取面试或直接业务考察等方式</w:t>
            </w:r>
            <w:r>
              <w:rPr>
                <w:rFonts w:hint="default" w:ascii="Times New Roman" w:hAnsi="Times New Roman" w:eastAsia="仿宋_GB2312" w:cs="Times New Roman"/>
                <w:b w:val="0"/>
                <w:bCs w:val="0"/>
                <w:color w:val="000000"/>
                <w:kern w:val="2"/>
                <w:sz w:val="21"/>
                <w:szCs w:val="21"/>
                <w:u w:val="none" w:color="auto"/>
                <w:lang w:val="en-US" w:eastAsia="zh-CN" w:bidi="ar-SA"/>
              </w:rPr>
              <w:t>招聘人才。</w:t>
            </w:r>
          </w:p>
          <w:p>
            <w:pPr>
              <w:keepNext w:val="0"/>
              <w:keepLines w:val="0"/>
              <w:widowControl/>
              <w:suppressLineNumbers w:val="0"/>
              <w:spacing w:line="240" w:lineRule="auto"/>
              <w:jc w:val="both"/>
              <w:textAlignment w:val="center"/>
              <w:rPr>
                <w:rFonts w:hint="default" w:ascii="Times New Roman" w:hAnsi="Times New Roman" w:eastAsia="仿宋_GB2312" w:cs="Times New Roman"/>
                <w:color w:val="auto"/>
                <w:kern w:val="2"/>
                <w:sz w:val="21"/>
                <w:szCs w:val="21"/>
                <w:u w:val="none" w:color="auto"/>
                <w:lang w:val="en-US" w:eastAsia="zh-CN" w:bidi="ar-SA"/>
              </w:rPr>
            </w:pPr>
            <w:r>
              <w:rPr>
                <w:rFonts w:hint="eastAsia" w:eastAsia="仿宋_GB2312" w:cs="Times New Roman"/>
                <w:b w:val="0"/>
                <w:bCs w:val="0"/>
                <w:color w:val="000000"/>
                <w:kern w:val="2"/>
                <w:sz w:val="21"/>
                <w:szCs w:val="21"/>
                <w:u w:val="none" w:color="auto"/>
                <w:lang w:val="en-US" w:eastAsia="zh-CN" w:bidi="ar-SA"/>
              </w:rPr>
              <w:t>（5）</w:t>
            </w:r>
            <w:r>
              <w:rPr>
                <w:rFonts w:hint="default" w:ascii="Times New Roman" w:hAnsi="Times New Roman" w:eastAsia="仿宋_GB2312" w:cs="Times New Roman"/>
                <w:b w:val="0"/>
                <w:bCs w:val="0"/>
                <w:color w:val="000000"/>
                <w:kern w:val="2"/>
                <w:sz w:val="21"/>
                <w:szCs w:val="21"/>
                <w:u w:val="none" w:color="auto"/>
                <w:lang w:val="en-US" w:eastAsia="zh-CN" w:bidi="ar-SA"/>
              </w:rPr>
              <w:t>加强对民间中医医术确有专长人员的甄别，强化对申报人员的社会评价和同行评价信息收集</w:t>
            </w:r>
            <w:r>
              <w:rPr>
                <w:rFonts w:hint="eastAsia" w:ascii="Times New Roman" w:hAnsi="Times New Roman" w:eastAsia="仿宋_GB2312" w:cs="Times New Roman"/>
                <w:b w:val="0"/>
                <w:bCs w:val="0"/>
                <w:color w:val="000000"/>
                <w:kern w:val="2"/>
                <w:sz w:val="21"/>
                <w:szCs w:val="21"/>
                <w:u w:val="none" w:color="auto"/>
                <w:lang w:val="en-US" w:eastAsia="zh-CN" w:bidi="ar-SA"/>
              </w:rPr>
              <w:t>，开展中医（专长）医师岗位聘用试点工作。</w:t>
            </w:r>
          </w:p>
        </w:tc>
        <w:tc>
          <w:tcPr>
            <w:tcW w:w="16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宋体" w:eastAsia="黑体" w:cs="黑体"/>
                <w:i w:val="0"/>
                <w:color w:val="auto"/>
                <w:kern w:val="0"/>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SA"/>
              </w:rPr>
              <w:t>省中医药局</w:t>
            </w:r>
          </w:p>
        </w:tc>
        <w:tc>
          <w:tcPr>
            <w:tcW w:w="18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1"/>
                <w:szCs w:val="21"/>
                <w:u w:val="none"/>
                <w:lang w:val="en-US" w:eastAsia="zh-CN" w:bidi="ar-SA"/>
              </w:rPr>
            </w:pPr>
            <w:r>
              <w:rPr>
                <w:rFonts w:hint="eastAsia" w:ascii="仿宋_GB2312" w:hAnsi="仿宋_GB2312" w:eastAsia="仿宋_GB2312" w:cs="仿宋_GB2312"/>
                <w:i w:val="0"/>
                <w:color w:val="auto"/>
                <w:spacing w:val="-20"/>
                <w:kern w:val="0"/>
                <w:sz w:val="21"/>
                <w:szCs w:val="21"/>
                <w:u w:val="none"/>
                <w:lang w:val="en-US" w:eastAsia="zh-CN" w:bidi="ar-SA"/>
              </w:rPr>
              <w:t>省人力资源社会保障厅</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黑体" w:hAnsi="宋体" w:eastAsia="黑体" w:cs="黑体"/>
                <w:i w:val="0"/>
                <w:color w:val="auto"/>
                <w:kern w:val="0"/>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SA"/>
              </w:rPr>
              <w:t>省卫生健康委</w:t>
            </w:r>
            <w:r>
              <w:rPr>
                <w:rFonts w:hint="eastAsia" w:ascii="仿宋_GB2312" w:hAnsi="仿宋_GB2312" w:eastAsia="仿宋_GB2312" w:cs="仿宋_GB2312"/>
                <w:i w:val="0"/>
                <w:color w:val="auto"/>
                <w:kern w:val="0"/>
                <w:sz w:val="21"/>
                <w:szCs w:val="21"/>
                <w:u w:val="none"/>
                <w:lang w:val="en-US" w:eastAsia="zh-CN" w:bidi="ar-SA"/>
              </w:rPr>
              <w:br w:type="textWrapp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exac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auto"/>
                <w:kern w:val="2"/>
                <w:sz w:val="21"/>
                <w:szCs w:val="21"/>
                <w:u w:val="none"/>
                <w:lang w:val="en-US" w:eastAsia="zh-CN" w:bidi="ar-SA"/>
              </w:rPr>
            </w:pPr>
            <w:r>
              <w:rPr>
                <w:rFonts w:hint="eastAsia" w:ascii="黑体" w:hAnsi="宋体" w:eastAsia="黑体" w:cs="黑体"/>
                <w:i w:val="0"/>
                <w:color w:val="auto"/>
                <w:kern w:val="0"/>
                <w:sz w:val="21"/>
                <w:szCs w:val="21"/>
                <w:u w:val="none"/>
                <w:lang w:val="en-US" w:eastAsia="zh-CN" w:bidi="ar-SA"/>
              </w:rPr>
              <w:t>序号</w:t>
            </w:r>
          </w:p>
        </w:tc>
        <w:tc>
          <w:tcPr>
            <w:tcW w:w="3818" w:type="dxa"/>
            <w:gridSpan w:val="5"/>
            <w:tcBorders>
              <w:tl2br w:val="nil"/>
              <w:tr2bl w:val="nil"/>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auto"/>
                <w:kern w:val="2"/>
                <w:sz w:val="21"/>
                <w:szCs w:val="21"/>
                <w:u w:val="none"/>
                <w:lang w:val="en-US" w:eastAsia="zh-CN" w:bidi="ar-SA"/>
              </w:rPr>
            </w:pPr>
            <w:r>
              <w:rPr>
                <w:rFonts w:hint="eastAsia" w:ascii="黑体" w:hAnsi="宋体" w:eastAsia="黑体" w:cs="黑体"/>
                <w:i w:val="0"/>
                <w:color w:val="auto"/>
                <w:kern w:val="0"/>
                <w:sz w:val="21"/>
                <w:szCs w:val="21"/>
                <w:u w:val="none"/>
                <w:lang w:val="en-US" w:eastAsia="zh-CN" w:bidi="ar-SA"/>
              </w:rPr>
              <w:t>主要任务</w:t>
            </w:r>
          </w:p>
        </w:tc>
        <w:tc>
          <w:tcPr>
            <w:tcW w:w="5256" w:type="dxa"/>
            <w:tcBorders>
              <w:tl2br w:val="nil"/>
              <w:tr2bl w:val="nil"/>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auto"/>
                <w:kern w:val="2"/>
                <w:sz w:val="21"/>
                <w:szCs w:val="21"/>
                <w:u w:val="none"/>
                <w:lang w:val="en-US" w:eastAsia="zh-CN" w:bidi="ar-SA"/>
              </w:rPr>
            </w:pPr>
            <w:r>
              <w:rPr>
                <w:rFonts w:hint="eastAsia" w:ascii="黑体" w:hAnsi="宋体" w:eastAsia="黑体" w:cs="黑体"/>
                <w:i w:val="0"/>
                <w:color w:val="auto"/>
                <w:kern w:val="0"/>
                <w:sz w:val="21"/>
                <w:szCs w:val="21"/>
                <w:u w:val="none"/>
                <w:lang w:val="en-US" w:eastAsia="zh-CN" w:bidi="ar-SA"/>
              </w:rPr>
              <w:t>具体内容</w:t>
            </w:r>
          </w:p>
        </w:tc>
        <w:tc>
          <w:tcPr>
            <w:tcW w:w="1613" w:type="dxa"/>
            <w:tcBorders>
              <w:tl2br w:val="nil"/>
              <w:tr2bl w:val="nil"/>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auto"/>
                <w:kern w:val="2"/>
                <w:sz w:val="21"/>
                <w:szCs w:val="21"/>
                <w:u w:val="none"/>
                <w:lang w:val="en-US" w:eastAsia="zh-CN" w:bidi="ar-SA"/>
              </w:rPr>
            </w:pPr>
            <w:r>
              <w:rPr>
                <w:rFonts w:hint="eastAsia" w:ascii="黑体" w:hAnsi="宋体" w:eastAsia="黑体" w:cs="黑体"/>
                <w:i w:val="0"/>
                <w:color w:val="auto"/>
                <w:kern w:val="0"/>
                <w:sz w:val="21"/>
                <w:szCs w:val="21"/>
                <w:u w:val="none"/>
                <w:lang w:val="en-US" w:eastAsia="zh-CN" w:bidi="ar-SA"/>
              </w:rPr>
              <w:t>牵头部门</w:t>
            </w:r>
          </w:p>
        </w:tc>
        <w:tc>
          <w:tcPr>
            <w:tcW w:w="1814" w:type="dxa"/>
            <w:tcBorders>
              <w:tl2br w:val="nil"/>
              <w:tr2bl w:val="nil"/>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auto"/>
                <w:kern w:val="2"/>
                <w:sz w:val="21"/>
                <w:szCs w:val="21"/>
                <w:u w:val="none"/>
                <w:lang w:val="en-US" w:eastAsia="zh-CN" w:bidi="ar-SA"/>
              </w:rPr>
            </w:pPr>
            <w:r>
              <w:rPr>
                <w:rFonts w:hint="eastAsia" w:ascii="黑体" w:hAnsi="宋体" w:eastAsia="黑体" w:cs="黑体"/>
                <w:i w:val="0"/>
                <w:color w:val="auto"/>
                <w:kern w:val="0"/>
                <w:sz w:val="21"/>
                <w:szCs w:val="21"/>
                <w:u w:val="none"/>
                <w:lang w:val="en-US" w:eastAsia="zh-CN" w:bidi="ar-SA"/>
              </w:rPr>
              <w:t>参与部门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545"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黑体" w:hAnsi="宋体" w:eastAsia="黑体" w:cs="黑体"/>
                <w:i w:val="0"/>
                <w:color w:val="auto"/>
                <w:kern w:val="0"/>
                <w:sz w:val="21"/>
                <w:szCs w:val="21"/>
                <w:u w:val="none"/>
                <w:lang w:val="en-US" w:eastAsia="zh-CN" w:bidi="ar-SA"/>
              </w:rPr>
            </w:pPr>
            <w:r>
              <w:rPr>
                <w:rFonts w:hint="eastAsia" w:ascii="Times New Roman" w:hAnsi="Times New Roman" w:eastAsia="黑体" w:cs="Times New Roman"/>
                <w:i w:val="0"/>
                <w:color w:val="auto"/>
                <w:kern w:val="0"/>
                <w:sz w:val="21"/>
                <w:szCs w:val="21"/>
                <w:u w:val="none"/>
                <w:lang w:val="en-US" w:eastAsia="zh-CN" w:bidi="ar-SA"/>
              </w:rPr>
              <w:t>33</w:t>
            </w:r>
          </w:p>
        </w:tc>
        <w:tc>
          <w:tcPr>
            <w:tcW w:w="134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eastAsia" w:ascii="黑体" w:hAnsi="宋体" w:eastAsia="黑体" w:cs="黑体"/>
                <w:i w:val="0"/>
                <w:color w:val="auto"/>
                <w:kern w:val="0"/>
                <w:sz w:val="21"/>
                <w:szCs w:val="21"/>
                <w:u w:val="none"/>
                <w:lang w:val="en-US" w:eastAsia="zh-CN" w:bidi="ar-SA"/>
              </w:rPr>
            </w:pPr>
            <w:r>
              <w:rPr>
                <w:rFonts w:hint="eastAsia" w:eastAsia="黑体" w:cs="Times New Roman"/>
                <w:color w:val="auto"/>
                <w:kern w:val="2"/>
                <w:sz w:val="21"/>
                <w:szCs w:val="21"/>
                <w:u w:val="none" w:color="auto"/>
                <w:lang w:eastAsia="zh-CN" w:bidi="ar-SA"/>
              </w:rPr>
              <w:t>二、健全“四个机制”，增强中医药发展活力动力</w:t>
            </w:r>
          </w:p>
        </w:tc>
        <w:tc>
          <w:tcPr>
            <w:tcW w:w="1080" w:type="dxa"/>
            <w:gridSpan w:val="2"/>
            <w:tcBorders>
              <w:tl2br w:val="nil"/>
              <w:tr2bl w:val="nil"/>
            </w:tcBorders>
            <w:noWrap w:val="0"/>
            <w:vAlign w:val="center"/>
          </w:tcPr>
          <w:p>
            <w:pPr>
              <w:keepNext w:val="0"/>
              <w:keepLines w:val="0"/>
              <w:widowControl/>
              <w:suppressLineNumbers w:val="0"/>
              <w:spacing w:line="240" w:lineRule="auto"/>
              <w:jc w:val="left"/>
              <w:textAlignment w:val="center"/>
              <w:rPr>
                <w:rFonts w:hint="eastAsia" w:ascii="黑体" w:hAnsi="宋体" w:eastAsia="黑体" w:cs="黑体"/>
                <w:i w:val="0"/>
                <w:color w:val="auto"/>
                <w:kern w:val="0"/>
                <w:sz w:val="21"/>
                <w:szCs w:val="21"/>
                <w:u w:val="none"/>
                <w:lang w:val="en-US" w:eastAsia="zh-CN" w:bidi="ar-SA"/>
              </w:rPr>
            </w:pPr>
            <w:r>
              <w:rPr>
                <w:rFonts w:hint="default" w:eastAsia="楷体_GB2312" w:cs="Times New Roman"/>
                <w:b w:val="0"/>
                <w:bCs/>
                <w:color w:val="auto"/>
                <w:kern w:val="0"/>
                <w:sz w:val="21"/>
                <w:szCs w:val="21"/>
                <w:u w:val="none" w:color="auto"/>
                <w:lang w:eastAsia="zh-CN"/>
              </w:rPr>
              <w:t>（</w:t>
            </w:r>
            <w:r>
              <w:rPr>
                <w:rFonts w:hint="eastAsia" w:eastAsia="楷体_GB2312" w:cs="Times New Roman"/>
                <w:b w:val="0"/>
                <w:bCs/>
                <w:color w:val="auto"/>
                <w:kern w:val="0"/>
                <w:sz w:val="21"/>
                <w:szCs w:val="21"/>
                <w:u w:val="none" w:color="auto"/>
                <w:lang w:eastAsia="zh-CN"/>
              </w:rPr>
              <w:t>三</w:t>
            </w:r>
            <w:r>
              <w:rPr>
                <w:rFonts w:hint="default" w:eastAsia="楷体_GB2312" w:cs="Times New Roman"/>
                <w:b w:val="0"/>
                <w:bCs/>
                <w:color w:val="auto"/>
                <w:kern w:val="0"/>
                <w:sz w:val="21"/>
                <w:szCs w:val="21"/>
                <w:u w:val="none" w:color="auto"/>
                <w:lang w:eastAsia="zh-CN"/>
              </w:rPr>
              <w:t>）</w:t>
            </w:r>
            <w:r>
              <w:rPr>
                <w:rFonts w:hint="eastAsia" w:eastAsia="楷体_GB2312" w:cs="Times New Roman"/>
                <w:b w:val="0"/>
                <w:bCs/>
                <w:color w:val="auto"/>
                <w:kern w:val="0"/>
                <w:sz w:val="21"/>
                <w:szCs w:val="21"/>
                <w:u w:val="none" w:color="auto"/>
                <w:lang w:eastAsia="zh-CN"/>
              </w:rPr>
              <w:t>健全</w:t>
            </w:r>
            <w:r>
              <w:rPr>
                <w:rFonts w:hint="default" w:eastAsia="楷体_GB2312" w:cs="Times New Roman"/>
                <w:b w:val="0"/>
                <w:bCs/>
                <w:color w:val="auto"/>
                <w:kern w:val="0"/>
                <w:sz w:val="21"/>
                <w:szCs w:val="21"/>
                <w:u w:val="none" w:color="auto"/>
                <w:lang w:eastAsia="zh-CN"/>
              </w:rPr>
              <w:t>人才评聘激励机制。</w:t>
            </w:r>
          </w:p>
        </w:tc>
        <w:tc>
          <w:tcPr>
            <w:tcW w:w="1393" w:type="dxa"/>
            <w:gridSpan w:val="2"/>
            <w:tcBorders>
              <w:tl2br w:val="nil"/>
              <w:tr2bl w:val="nil"/>
            </w:tcBorders>
            <w:noWrap w:val="0"/>
            <w:vAlign w:val="center"/>
          </w:tcPr>
          <w:p>
            <w:pPr>
              <w:keepNext w:val="0"/>
              <w:keepLines w:val="0"/>
              <w:widowControl/>
              <w:suppressLineNumbers w:val="0"/>
              <w:spacing w:line="240" w:lineRule="auto"/>
              <w:jc w:val="left"/>
              <w:textAlignment w:val="center"/>
              <w:rPr>
                <w:rFonts w:hint="eastAsia" w:ascii="黑体" w:hAnsi="宋体" w:eastAsia="黑体" w:cs="黑体"/>
                <w:i w:val="0"/>
                <w:color w:val="auto"/>
                <w:kern w:val="0"/>
                <w:sz w:val="21"/>
                <w:szCs w:val="21"/>
                <w:u w:val="none"/>
                <w:lang w:val="en-US" w:eastAsia="zh-CN" w:bidi="ar-SA"/>
              </w:rPr>
            </w:pPr>
            <w:r>
              <w:rPr>
                <w:rFonts w:hint="eastAsia" w:eastAsia="仿宋_GB2312" w:cs="Times New Roman"/>
                <w:color w:val="auto"/>
                <w:kern w:val="2"/>
                <w:sz w:val="21"/>
                <w:szCs w:val="21"/>
                <w:u w:val="none" w:color="auto"/>
                <w:lang w:val="en-US" w:eastAsia="zh-CN" w:bidi="ar-SA"/>
              </w:rPr>
              <w:t>2</w:t>
            </w:r>
            <w:r>
              <w:rPr>
                <w:rFonts w:hint="eastAsia" w:ascii="Times New Roman" w:hAnsi="Times New Roman" w:eastAsia="仿宋_GB2312" w:cs="Times New Roman"/>
                <w:b/>
                <w:bCs/>
                <w:color w:val="auto"/>
                <w:kern w:val="2"/>
                <w:sz w:val="21"/>
                <w:szCs w:val="21"/>
                <w:u w:val="none" w:color="auto"/>
                <w:lang w:val="en-US" w:eastAsia="zh-CN" w:bidi="ar-SA"/>
              </w:rPr>
              <w:t>.</w:t>
            </w:r>
            <w:r>
              <w:rPr>
                <w:rFonts w:hint="default" w:ascii="Times New Roman" w:hAnsi="Times New Roman" w:eastAsia="仿宋_GB2312" w:cs="Times New Roman"/>
                <w:b/>
                <w:bCs/>
                <w:color w:val="auto"/>
                <w:kern w:val="2"/>
                <w:sz w:val="21"/>
                <w:szCs w:val="21"/>
                <w:u w:val="none" w:color="auto"/>
                <w:lang w:val="en-US" w:eastAsia="zh-CN" w:bidi="ar-SA"/>
              </w:rPr>
              <w:t>完善中医药人才</w:t>
            </w:r>
            <w:r>
              <w:rPr>
                <w:rFonts w:hint="eastAsia" w:ascii="Times New Roman" w:hAnsi="Times New Roman" w:eastAsia="仿宋_GB2312" w:cs="Times New Roman"/>
                <w:b/>
                <w:bCs/>
                <w:color w:val="auto"/>
                <w:kern w:val="2"/>
                <w:sz w:val="21"/>
                <w:szCs w:val="21"/>
                <w:u w:val="none" w:color="auto"/>
                <w:lang w:val="en-US" w:eastAsia="zh-CN" w:bidi="ar-SA"/>
              </w:rPr>
              <w:t>激励机制。</w:t>
            </w:r>
          </w:p>
        </w:tc>
        <w:tc>
          <w:tcPr>
            <w:tcW w:w="52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eastAsia" w:ascii="Times New Roman" w:hAnsi="Times New Roman" w:eastAsia="仿宋_GB2312" w:cs="Times New Roman"/>
                <w:color w:val="auto"/>
                <w:kern w:val="2"/>
                <w:sz w:val="21"/>
                <w:szCs w:val="21"/>
                <w:u w:val="none" w:color="auto"/>
                <w:lang w:val="en-US" w:eastAsia="zh-CN" w:bidi="ar-SA"/>
              </w:rPr>
            </w:pPr>
            <w:r>
              <w:rPr>
                <w:rFonts w:hint="eastAsia" w:eastAsia="仿宋_GB2312" w:cs="Times New Roman"/>
                <w:color w:val="auto"/>
                <w:kern w:val="2"/>
                <w:sz w:val="21"/>
                <w:szCs w:val="21"/>
                <w:u w:val="none" w:color="auto"/>
                <w:lang w:val="en-US" w:eastAsia="zh-CN" w:bidi="ar-SA"/>
              </w:rPr>
              <w:t>（1）</w:t>
            </w:r>
            <w:r>
              <w:rPr>
                <w:rFonts w:hint="eastAsia" w:ascii="Times New Roman" w:hAnsi="Times New Roman" w:eastAsia="仿宋_GB2312" w:cs="Times New Roman"/>
                <w:color w:val="auto"/>
                <w:kern w:val="2"/>
                <w:sz w:val="21"/>
                <w:szCs w:val="21"/>
                <w:u w:val="none" w:color="auto"/>
                <w:lang w:val="en-US" w:eastAsia="zh-CN" w:bidi="ar-SA"/>
              </w:rPr>
              <w:t>深化</w:t>
            </w:r>
            <w:r>
              <w:rPr>
                <w:rFonts w:hint="default" w:ascii="Times New Roman" w:hAnsi="Times New Roman" w:eastAsia="仿宋_GB2312" w:cs="Times New Roman"/>
                <w:color w:val="auto"/>
                <w:kern w:val="2"/>
                <w:sz w:val="21"/>
                <w:szCs w:val="21"/>
                <w:u w:val="none" w:color="auto"/>
                <w:lang w:val="en-US" w:eastAsia="zh-CN" w:bidi="ar-SA"/>
              </w:rPr>
              <w:t>公立中医医院薪酬制度改革</w:t>
            </w:r>
            <w:r>
              <w:rPr>
                <w:rFonts w:hint="eastAsia" w:ascii="Times New Roman" w:hAnsi="Times New Roman" w:eastAsia="仿宋_GB2312" w:cs="Times New Roman"/>
                <w:color w:val="auto"/>
                <w:kern w:val="2"/>
                <w:sz w:val="21"/>
                <w:szCs w:val="21"/>
                <w:u w:val="none" w:color="auto"/>
                <w:lang w:val="en-US" w:eastAsia="zh-CN" w:bidi="ar-SA"/>
              </w:rPr>
              <w:t>。对中医药特色优势明显</w:t>
            </w:r>
            <w:r>
              <w:rPr>
                <w:rFonts w:hint="eastAsia" w:eastAsia="仿宋_GB2312" w:cs="Times New Roman"/>
                <w:color w:val="auto"/>
                <w:kern w:val="2"/>
                <w:sz w:val="21"/>
                <w:szCs w:val="21"/>
                <w:u w:val="none" w:color="auto"/>
                <w:lang w:val="en-US" w:eastAsia="zh-CN" w:bidi="ar-SA"/>
              </w:rPr>
              <w:t>或</w:t>
            </w:r>
            <w:r>
              <w:rPr>
                <w:rFonts w:hint="eastAsia" w:ascii="Times New Roman" w:hAnsi="Times New Roman" w:eastAsia="仿宋_GB2312" w:cs="Times New Roman"/>
                <w:color w:val="auto"/>
                <w:kern w:val="2"/>
                <w:sz w:val="21"/>
                <w:szCs w:val="21"/>
                <w:u w:val="none" w:color="auto"/>
                <w:lang w:val="en-US" w:eastAsia="zh-CN" w:bidi="ar-SA"/>
              </w:rPr>
              <w:t>绩效考核取得良好以上等次的公立中医医院，允许其薪酬总量按一定比例上浮。公立医院内部分配向中医药科室倾斜，鼓励提供</w:t>
            </w:r>
            <w:r>
              <w:rPr>
                <w:rFonts w:hint="eastAsia" w:eastAsia="仿宋_GB2312" w:cs="Times New Roman"/>
                <w:color w:val="auto"/>
                <w:kern w:val="2"/>
                <w:sz w:val="21"/>
                <w:szCs w:val="21"/>
                <w:u w:val="none" w:color="auto"/>
                <w:lang w:val="en-US" w:eastAsia="zh-CN" w:bidi="ar-SA"/>
              </w:rPr>
              <w:t>“简便验廉”的</w:t>
            </w:r>
            <w:r>
              <w:rPr>
                <w:rFonts w:hint="eastAsia" w:ascii="Times New Roman" w:hAnsi="Times New Roman" w:eastAsia="仿宋_GB2312" w:cs="Times New Roman"/>
                <w:color w:val="auto"/>
                <w:kern w:val="2"/>
                <w:sz w:val="21"/>
                <w:szCs w:val="21"/>
                <w:u w:val="none" w:color="auto"/>
                <w:lang w:val="en-US" w:eastAsia="zh-CN" w:bidi="ar-SA"/>
              </w:rPr>
              <w:t>中医药服务。</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default" w:ascii="Times New Roman" w:hAnsi="Times New Roman" w:eastAsia="仿宋_GB2312" w:cs="Times New Roman"/>
                <w:color w:val="auto"/>
                <w:kern w:val="2"/>
                <w:sz w:val="21"/>
                <w:szCs w:val="21"/>
                <w:u w:val="none" w:color="auto"/>
                <w:lang w:val="en-US" w:eastAsia="zh-CN" w:bidi="ar-SA"/>
              </w:rPr>
            </w:pPr>
            <w:r>
              <w:rPr>
                <w:rFonts w:hint="eastAsia" w:eastAsia="仿宋_GB2312" w:cs="Times New Roman"/>
                <w:color w:val="auto"/>
                <w:kern w:val="2"/>
                <w:sz w:val="21"/>
                <w:szCs w:val="21"/>
                <w:u w:val="none" w:color="auto"/>
                <w:lang w:val="en-US" w:eastAsia="zh-CN" w:bidi="ar-SA"/>
              </w:rPr>
              <w:t>（2）</w:t>
            </w:r>
            <w:r>
              <w:rPr>
                <w:rFonts w:hint="default" w:ascii="Times New Roman" w:hAnsi="Times New Roman" w:eastAsia="仿宋_GB2312" w:cs="Times New Roman"/>
                <w:color w:val="auto"/>
                <w:kern w:val="2"/>
                <w:sz w:val="21"/>
                <w:szCs w:val="21"/>
                <w:u w:val="none" w:color="auto"/>
                <w:lang w:val="en-US" w:eastAsia="zh-CN" w:bidi="ar-SA"/>
              </w:rPr>
              <w:t>建立省、市、县中医药行业表彰奖励长效机制，定期开展省名中医评选表彰。提升邓铁涛中医医学奖的学术性、权威性和美誉度，打造有全国影响力的中医医学奖项。</w:t>
            </w:r>
            <w:r>
              <w:rPr>
                <w:rFonts w:hint="eastAsia" w:eastAsia="仿宋_GB2312" w:cs="Times New Roman"/>
                <w:color w:val="auto"/>
                <w:kern w:val="2"/>
                <w:sz w:val="21"/>
                <w:szCs w:val="21"/>
                <w:u w:val="none" w:color="auto"/>
                <w:lang w:val="en-US" w:eastAsia="zh-CN" w:bidi="ar-SA"/>
              </w:rPr>
              <w:t>（3）</w:t>
            </w:r>
            <w:r>
              <w:rPr>
                <w:rFonts w:hint="default" w:ascii="Times New Roman" w:hAnsi="Times New Roman" w:eastAsia="仿宋_GB2312" w:cs="Times New Roman"/>
                <w:color w:val="auto"/>
                <w:kern w:val="2"/>
                <w:sz w:val="21"/>
                <w:szCs w:val="21"/>
                <w:u w:val="none" w:color="auto"/>
                <w:lang w:val="en-US" w:eastAsia="zh-CN" w:bidi="ar-SA"/>
              </w:rPr>
              <w:t>在医疗卫生行业综合性人才推荐等项目中，中医药人才占比一般不低于20%。</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eastAsia" w:ascii="黑体" w:hAnsi="宋体" w:eastAsia="黑体" w:cs="黑体"/>
                <w:i w:val="0"/>
                <w:color w:val="auto"/>
                <w:kern w:val="0"/>
                <w:sz w:val="21"/>
                <w:szCs w:val="21"/>
                <w:u w:val="none"/>
                <w:lang w:val="en-US" w:eastAsia="zh-CN" w:bidi="ar-SA"/>
              </w:rPr>
            </w:pPr>
            <w:r>
              <w:rPr>
                <w:rFonts w:hint="eastAsia" w:eastAsia="仿宋_GB2312" w:cs="Times New Roman"/>
                <w:color w:val="auto"/>
                <w:kern w:val="2"/>
                <w:sz w:val="21"/>
                <w:szCs w:val="21"/>
                <w:u w:val="none" w:color="auto"/>
                <w:lang w:val="en-US" w:eastAsia="zh-CN" w:bidi="ar-SA"/>
              </w:rPr>
              <w:t>（4）</w:t>
            </w:r>
            <w:r>
              <w:rPr>
                <w:rFonts w:hint="default" w:ascii="Times New Roman" w:hAnsi="Times New Roman" w:eastAsia="仿宋_GB2312" w:cs="Times New Roman"/>
                <w:color w:val="auto"/>
                <w:kern w:val="2"/>
                <w:sz w:val="21"/>
                <w:szCs w:val="21"/>
                <w:u w:val="none" w:color="auto"/>
                <w:lang w:val="en-US" w:eastAsia="zh-CN" w:bidi="ar-SA"/>
              </w:rPr>
              <w:t>在中医药人才评选、科学研究、职称晋升等方面实行单列计划、单独评价。</w:t>
            </w:r>
          </w:p>
        </w:tc>
        <w:tc>
          <w:tcPr>
            <w:tcW w:w="1613" w:type="dxa"/>
            <w:tcBorders>
              <w:tl2br w:val="nil"/>
              <w:tr2bl w:val="nil"/>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auto"/>
                <w:kern w:val="0"/>
                <w:sz w:val="21"/>
                <w:szCs w:val="21"/>
                <w:u w:val="none"/>
                <w:lang w:val="en-US" w:eastAsia="zh-CN" w:bidi="ar-SA"/>
              </w:rPr>
            </w:pPr>
            <w:r>
              <w:rPr>
                <w:rFonts w:hint="eastAsia" w:ascii="Times New Roman" w:hAnsi="Times New Roman" w:eastAsia="仿宋_GB2312" w:cs="Times New Roman"/>
                <w:color w:val="auto"/>
                <w:kern w:val="2"/>
                <w:sz w:val="21"/>
                <w:szCs w:val="21"/>
                <w:u w:val="none" w:color="auto"/>
                <w:lang w:val="en-US" w:eastAsia="zh-CN" w:bidi="ar-SA"/>
              </w:rPr>
              <w:t>省中医药局</w:t>
            </w:r>
          </w:p>
        </w:tc>
        <w:tc>
          <w:tcPr>
            <w:tcW w:w="18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ascii="Times New Roman" w:hAnsi="Times New Roman" w:eastAsia="仿宋_GB2312" w:cs="Times New Roman"/>
                <w:color w:val="auto"/>
                <w:kern w:val="2"/>
                <w:sz w:val="21"/>
                <w:szCs w:val="21"/>
                <w:u w:val="none" w:color="auto"/>
                <w:lang w:val="en-US" w:eastAsia="zh-CN" w:bidi="ar-SA"/>
              </w:rPr>
            </w:pPr>
            <w:r>
              <w:rPr>
                <w:rFonts w:hint="eastAsia" w:ascii="仿宋_GB2312" w:hAnsi="仿宋_GB2312" w:eastAsia="仿宋_GB2312" w:cs="仿宋_GB2312"/>
                <w:i w:val="0"/>
                <w:color w:val="auto"/>
                <w:spacing w:val="-20"/>
                <w:kern w:val="0"/>
                <w:sz w:val="21"/>
                <w:szCs w:val="21"/>
                <w:u w:val="none"/>
                <w:lang w:val="en-US" w:eastAsia="zh-CN" w:bidi="ar-SA"/>
              </w:rPr>
              <w:t>省人力资源社会保障厅</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center"/>
              <w:textAlignment w:val="auto"/>
              <w:outlineLvl w:val="9"/>
              <w:rPr>
                <w:rFonts w:hint="eastAsia" w:ascii="黑体" w:hAnsi="宋体" w:eastAsia="黑体" w:cs="黑体"/>
                <w:i w:val="0"/>
                <w:color w:val="auto"/>
                <w:kern w:val="0"/>
                <w:sz w:val="21"/>
                <w:szCs w:val="21"/>
                <w:u w:val="none"/>
                <w:lang w:val="en-US" w:eastAsia="zh-CN" w:bidi="ar-SA"/>
              </w:rPr>
            </w:pPr>
            <w:r>
              <w:rPr>
                <w:rFonts w:hint="eastAsia" w:ascii="Times New Roman" w:hAnsi="Times New Roman" w:eastAsia="仿宋_GB2312" w:cs="Times New Roman"/>
                <w:color w:val="auto"/>
                <w:kern w:val="2"/>
                <w:sz w:val="21"/>
                <w:szCs w:val="21"/>
                <w:u w:val="none" w:color="auto"/>
                <w:lang w:val="en-US" w:eastAsia="zh-CN" w:bidi="ar-SA"/>
              </w:rPr>
              <w:t>省卫生健康委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67"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黑体" w:hAnsi="宋体" w:eastAsia="黑体" w:cs="黑体"/>
                <w:i w:val="0"/>
                <w:color w:val="auto"/>
                <w:kern w:val="0"/>
                <w:sz w:val="21"/>
                <w:szCs w:val="21"/>
                <w:u w:val="none"/>
                <w:lang w:val="en-US" w:eastAsia="zh-CN" w:bidi="ar-SA"/>
              </w:rPr>
            </w:pPr>
            <w:r>
              <w:rPr>
                <w:rFonts w:hint="eastAsia" w:ascii="Times New Roman" w:hAnsi="Times New Roman" w:eastAsia="黑体" w:cs="Times New Roman"/>
                <w:i w:val="0"/>
                <w:color w:val="auto"/>
                <w:kern w:val="0"/>
                <w:sz w:val="21"/>
                <w:szCs w:val="21"/>
                <w:u w:val="none"/>
                <w:lang w:val="en-US" w:eastAsia="zh-CN" w:bidi="ar-SA"/>
              </w:rPr>
              <w:t>34</w:t>
            </w:r>
          </w:p>
        </w:tc>
        <w:tc>
          <w:tcPr>
            <w:tcW w:w="134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eastAsia" w:ascii="黑体" w:hAnsi="宋体" w:eastAsia="黑体" w:cs="黑体"/>
                <w:i w:val="0"/>
                <w:color w:val="auto"/>
                <w:kern w:val="0"/>
                <w:sz w:val="21"/>
                <w:szCs w:val="21"/>
                <w:u w:val="none"/>
                <w:lang w:val="en-US" w:eastAsia="zh-CN" w:bidi="ar-SA"/>
              </w:rPr>
            </w:pPr>
          </w:p>
        </w:tc>
        <w:tc>
          <w:tcPr>
            <w:tcW w:w="1080" w:type="dxa"/>
            <w:gridSpan w:val="2"/>
            <w:tcBorders>
              <w:tl2br w:val="nil"/>
              <w:tr2bl w:val="nil"/>
            </w:tcBorders>
            <w:noWrap w:val="0"/>
            <w:vAlign w:val="center"/>
          </w:tcPr>
          <w:p>
            <w:pPr>
              <w:keepNext w:val="0"/>
              <w:keepLines w:val="0"/>
              <w:widowControl/>
              <w:suppressLineNumbers w:val="0"/>
              <w:spacing w:line="240" w:lineRule="auto"/>
              <w:jc w:val="left"/>
              <w:textAlignment w:val="center"/>
              <w:rPr>
                <w:rFonts w:hint="eastAsia" w:ascii="黑体" w:hAnsi="宋体" w:eastAsia="黑体" w:cs="黑体"/>
                <w:i w:val="0"/>
                <w:color w:val="auto"/>
                <w:kern w:val="0"/>
                <w:sz w:val="21"/>
                <w:szCs w:val="21"/>
                <w:u w:val="none"/>
                <w:lang w:val="en-US" w:eastAsia="zh-CN" w:bidi="ar-SA"/>
              </w:rPr>
            </w:pPr>
            <w:r>
              <w:rPr>
                <w:rFonts w:hint="default" w:eastAsia="楷体_GB2312" w:cs="Times New Roman"/>
                <w:b w:val="0"/>
                <w:bCs/>
                <w:color w:val="auto"/>
                <w:kern w:val="0"/>
                <w:sz w:val="21"/>
                <w:szCs w:val="21"/>
                <w:u w:val="none" w:color="auto"/>
                <w:lang w:eastAsia="zh-CN"/>
              </w:rPr>
              <w:t>（</w:t>
            </w:r>
            <w:r>
              <w:rPr>
                <w:rFonts w:hint="eastAsia" w:eastAsia="楷体_GB2312" w:cs="Times New Roman"/>
                <w:b w:val="0"/>
                <w:bCs/>
                <w:color w:val="auto"/>
                <w:kern w:val="0"/>
                <w:sz w:val="21"/>
                <w:szCs w:val="21"/>
                <w:u w:val="none" w:color="auto"/>
                <w:lang w:eastAsia="zh-CN"/>
              </w:rPr>
              <w:t>四</w:t>
            </w:r>
            <w:r>
              <w:rPr>
                <w:rFonts w:hint="default" w:eastAsia="楷体_GB2312" w:cs="Times New Roman"/>
                <w:b w:val="0"/>
                <w:bCs/>
                <w:color w:val="auto"/>
                <w:kern w:val="0"/>
                <w:sz w:val="21"/>
                <w:szCs w:val="21"/>
                <w:u w:val="none" w:color="auto"/>
                <w:lang w:eastAsia="zh-CN"/>
              </w:rPr>
              <w:t>）</w:t>
            </w:r>
            <w:r>
              <w:rPr>
                <w:rFonts w:hint="eastAsia" w:eastAsia="楷体_GB2312" w:cs="Times New Roman"/>
                <w:b w:val="0"/>
                <w:bCs/>
                <w:color w:val="auto"/>
                <w:kern w:val="0"/>
                <w:sz w:val="21"/>
                <w:szCs w:val="21"/>
                <w:u w:val="none" w:color="auto"/>
                <w:lang w:eastAsia="zh-CN"/>
              </w:rPr>
              <w:t>健全</w:t>
            </w:r>
            <w:r>
              <w:rPr>
                <w:rFonts w:hint="default" w:eastAsia="楷体_GB2312" w:cs="Times New Roman"/>
                <w:b w:val="0"/>
                <w:bCs/>
                <w:color w:val="auto"/>
                <w:kern w:val="0"/>
                <w:sz w:val="21"/>
                <w:szCs w:val="21"/>
                <w:u w:val="none" w:color="auto"/>
                <w:lang w:eastAsia="zh-CN"/>
              </w:rPr>
              <w:t>中药审评审批机制。</w:t>
            </w:r>
          </w:p>
        </w:tc>
        <w:tc>
          <w:tcPr>
            <w:tcW w:w="1393" w:type="dxa"/>
            <w:gridSpan w:val="2"/>
            <w:tcBorders>
              <w:tl2br w:val="nil"/>
              <w:tr2bl w:val="nil"/>
            </w:tcBorders>
            <w:noWrap w:val="0"/>
            <w:vAlign w:val="center"/>
          </w:tcPr>
          <w:p>
            <w:pPr>
              <w:keepNext w:val="0"/>
              <w:keepLines w:val="0"/>
              <w:widowControl/>
              <w:suppressLineNumbers w:val="0"/>
              <w:spacing w:line="240" w:lineRule="auto"/>
              <w:jc w:val="both"/>
              <w:textAlignment w:val="center"/>
              <w:rPr>
                <w:rFonts w:hint="eastAsia" w:eastAsia="仿宋_GB2312" w:cs="Times New Roman"/>
                <w:b/>
                <w:bCs/>
                <w:color w:val="auto"/>
                <w:kern w:val="2"/>
                <w:sz w:val="21"/>
                <w:szCs w:val="21"/>
                <w:lang w:val="en-US" w:eastAsia="zh-CN" w:bidi="ar-SA"/>
              </w:rPr>
            </w:pPr>
            <w:r>
              <w:rPr>
                <w:rFonts w:hint="eastAsia" w:eastAsia="仿宋_GB2312" w:cs="Times New Roman"/>
                <w:b/>
                <w:bCs/>
                <w:color w:val="auto"/>
                <w:kern w:val="2"/>
                <w:sz w:val="21"/>
                <w:szCs w:val="21"/>
                <w:lang w:val="en-US" w:eastAsia="zh-CN" w:bidi="ar-SA"/>
              </w:rPr>
              <w:t>1</w:t>
            </w:r>
            <w:r>
              <w:rPr>
                <w:rFonts w:hint="eastAsia" w:ascii="仿宋_GB2312" w:hAnsi="仿宋_GB2312" w:eastAsia="仿宋_GB2312" w:cs="仿宋_GB2312"/>
                <w:b/>
                <w:bCs/>
                <w:color w:val="000000"/>
                <w:kern w:val="2"/>
                <w:sz w:val="21"/>
                <w:szCs w:val="21"/>
                <w:u w:val="none" w:color="auto"/>
                <w:lang w:val="en-US" w:eastAsia="zh-CN" w:bidi="ar-SA"/>
              </w:rPr>
              <w:t>.优化</w:t>
            </w:r>
            <w:r>
              <w:rPr>
                <w:rFonts w:hint="default" w:ascii="Times New Roman" w:hAnsi="Times New Roman" w:eastAsia="仿宋_GB2312" w:cs="Times New Roman"/>
                <w:b/>
                <w:bCs/>
                <w:color w:val="000000"/>
                <w:kern w:val="2"/>
                <w:sz w:val="21"/>
                <w:szCs w:val="21"/>
                <w:u w:val="none" w:color="auto"/>
                <w:lang w:val="en-US" w:eastAsia="zh-CN" w:bidi="ar-SA"/>
              </w:rPr>
              <w:t>中药审评审批制度</w:t>
            </w:r>
            <w:r>
              <w:rPr>
                <w:rFonts w:hint="default" w:ascii="Times New Roman" w:hAnsi="Times New Roman" w:eastAsia="仿宋_GB2312" w:cs="Times New Roman"/>
                <w:b/>
                <w:bCs/>
                <w:color w:val="auto"/>
                <w:kern w:val="2"/>
                <w:sz w:val="21"/>
                <w:szCs w:val="21"/>
                <w:u w:val="none" w:color="auto"/>
                <w:lang w:val="en-US" w:eastAsia="zh-CN" w:bidi="ar-SA"/>
              </w:rPr>
              <w:t>。</w:t>
            </w:r>
          </w:p>
        </w:tc>
        <w:tc>
          <w:tcPr>
            <w:tcW w:w="52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auto"/>
                <w:kern w:val="2"/>
                <w:sz w:val="21"/>
                <w:szCs w:val="21"/>
                <w:u w:val="none" w:color="auto"/>
                <w:lang w:val="en-US" w:eastAsia="zh-CN" w:bidi="ar-SA"/>
              </w:rPr>
              <w:t>（1）</w:t>
            </w:r>
            <w:r>
              <w:rPr>
                <w:rFonts w:hint="default" w:ascii="Times New Roman" w:hAnsi="Times New Roman" w:eastAsia="仿宋_GB2312" w:cs="Times New Roman"/>
                <w:color w:val="000000"/>
                <w:kern w:val="2"/>
                <w:sz w:val="21"/>
                <w:szCs w:val="21"/>
                <w:u w:val="none" w:color="auto"/>
                <w:lang w:val="en-US" w:eastAsia="zh-CN" w:bidi="ar-SA"/>
              </w:rPr>
              <w:t>优化医疗机构中药制剂备案及调剂审批服务流程，压减审批时限。</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default"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w:t>
            </w:r>
            <w:r>
              <w:rPr>
                <w:rFonts w:hint="eastAsia" w:eastAsia="仿宋_GB2312" w:cs="Times New Roman"/>
                <w:color w:val="000000"/>
                <w:kern w:val="2"/>
                <w:sz w:val="21"/>
                <w:szCs w:val="21"/>
                <w:u w:val="none" w:color="auto"/>
                <w:lang w:val="en-US" w:eastAsia="zh-CN" w:bidi="ar-SA"/>
              </w:rPr>
              <w:t>2</w:t>
            </w:r>
            <w:r>
              <w:rPr>
                <w:rFonts w:hint="eastAsia" w:ascii="Times New Roman" w:hAnsi="Times New Roman" w:eastAsia="仿宋_GB2312" w:cs="Times New Roman"/>
                <w:color w:val="000000"/>
                <w:kern w:val="2"/>
                <w:sz w:val="21"/>
                <w:szCs w:val="21"/>
                <w:u w:val="none" w:color="auto"/>
                <w:lang w:val="en-US" w:eastAsia="zh-CN" w:bidi="ar-SA"/>
              </w:rPr>
              <w:t>）</w:t>
            </w:r>
            <w:r>
              <w:rPr>
                <w:rFonts w:hint="default" w:ascii="Times New Roman" w:hAnsi="Times New Roman" w:eastAsia="仿宋_GB2312" w:cs="Times New Roman"/>
                <w:color w:val="000000"/>
                <w:kern w:val="2"/>
                <w:sz w:val="21"/>
                <w:szCs w:val="21"/>
                <w:u w:val="none" w:color="auto"/>
                <w:lang w:val="en-US" w:eastAsia="zh-CN" w:bidi="ar-SA"/>
              </w:rPr>
              <w:t>重视循证医学应用，鼓励开展中药真实世界科学研究。</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eastAsia" w:ascii="Times New Roman" w:hAnsi="Times New Roman" w:eastAsia="仿宋_GB2312" w:cs="Times New Roman"/>
                <w:color w:val="000000"/>
                <w:kern w:val="2"/>
                <w:sz w:val="21"/>
                <w:szCs w:val="21"/>
                <w:u w:val="none" w:color="auto"/>
                <w:lang w:val="en-US" w:eastAsia="zh-CN" w:bidi="ar-SA"/>
              </w:rPr>
            </w:pPr>
            <w:r>
              <w:rPr>
                <w:rFonts w:hint="eastAsia" w:ascii="Times New Roman" w:hAnsi="Times New Roman" w:eastAsia="仿宋_GB2312" w:cs="Times New Roman"/>
                <w:color w:val="000000"/>
                <w:kern w:val="2"/>
                <w:sz w:val="21"/>
                <w:szCs w:val="21"/>
                <w:u w:val="none" w:color="auto"/>
                <w:lang w:val="en-US" w:eastAsia="zh-CN" w:bidi="ar-SA"/>
              </w:rPr>
              <w:t>（</w:t>
            </w:r>
            <w:r>
              <w:rPr>
                <w:rFonts w:hint="eastAsia" w:eastAsia="仿宋_GB2312" w:cs="Times New Roman"/>
                <w:color w:val="000000"/>
                <w:kern w:val="2"/>
                <w:sz w:val="21"/>
                <w:szCs w:val="21"/>
                <w:u w:val="none" w:color="auto"/>
                <w:lang w:val="en-US" w:eastAsia="zh-CN" w:bidi="ar-SA"/>
              </w:rPr>
              <w:t>3</w:t>
            </w:r>
            <w:r>
              <w:rPr>
                <w:rFonts w:hint="eastAsia" w:ascii="Times New Roman" w:hAnsi="Times New Roman" w:eastAsia="仿宋_GB2312" w:cs="Times New Roman"/>
                <w:color w:val="000000"/>
                <w:kern w:val="2"/>
                <w:sz w:val="21"/>
                <w:szCs w:val="21"/>
                <w:u w:val="none" w:color="auto"/>
                <w:lang w:val="en-US" w:eastAsia="zh-CN" w:bidi="ar-SA"/>
              </w:rPr>
              <w:t>）</w:t>
            </w:r>
            <w:r>
              <w:rPr>
                <w:rFonts w:hint="default" w:ascii="Times New Roman" w:hAnsi="Times New Roman" w:eastAsia="仿宋_GB2312" w:cs="Times New Roman"/>
                <w:color w:val="000000"/>
                <w:kern w:val="2"/>
                <w:sz w:val="21"/>
                <w:szCs w:val="21"/>
                <w:u w:val="none" w:color="auto"/>
                <w:lang w:val="en-US" w:eastAsia="zh-CN" w:bidi="ar-SA"/>
              </w:rPr>
              <w:t>指导医疗机构规范建立人用经验证据体系，全力支持医疗机构</w:t>
            </w:r>
            <w:r>
              <w:rPr>
                <w:rFonts w:hint="eastAsia" w:ascii="Times New Roman" w:hAnsi="Times New Roman" w:eastAsia="仿宋_GB2312" w:cs="Times New Roman"/>
                <w:color w:val="000000"/>
                <w:kern w:val="2"/>
                <w:sz w:val="21"/>
                <w:szCs w:val="21"/>
                <w:u w:val="none" w:color="auto"/>
                <w:lang w:val="en-US" w:eastAsia="zh-CN" w:bidi="ar-SA"/>
              </w:rPr>
              <w:t>中药</w:t>
            </w:r>
            <w:r>
              <w:rPr>
                <w:rFonts w:hint="default" w:ascii="Times New Roman" w:hAnsi="Times New Roman" w:eastAsia="仿宋_GB2312" w:cs="Times New Roman"/>
                <w:color w:val="000000"/>
                <w:kern w:val="2"/>
                <w:sz w:val="21"/>
                <w:szCs w:val="21"/>
                <w:u w:val="none" w:color="auto"/>
                <w:lang w:val="en-US" w:eastAsia="zh-CN" w:bidi="ar-SA"/>
              </w:rPr>
              <w:t>制剂向中药新药的转化。</w:t>
            </w:r>
          </w:p>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default" w:ascii="Times New Roman" w:hAnsi="Times New Roman" w:eastAsia="仿宋_GB2312" w:cs="Times New Roman"/>
                <w:color w:val="auto"/>
                <w:kern w:val="2"/>
                <w:sz w:val="21"/>
                <w:szCs w:val="21"/>
                <w:u w:val="none" w:color="auto"/>
                <w:lang w:val="en-US" w:eastAsia="zh-CN" w:bidi="ar-SA"/>
              </w:rPr>
            </w:pPr>
            <w:r>
              <w:rPr>
                <w:rFonts w:hint="eastAsia" w:eastAsia="仿宋_GB2312" w:cs="Times New Roman"/>
                <w:color w:val="auto"/>
                <w:kern w:val="2"/>
                <w:sz w:val="21"/>
                <w:szCs w:val="21"/>
                <w:u w:val="none" w:color="auto"/>
                <w:lang w:val="en-US" w:eastAsia="zh-CN" w:bidi="ar-SA"/>
              </w:rPr>
              <w:t>（4）</w:t>
            </w:r>
            <w:r>
              <w:rPr>
                <w:rFonts w:hint="default" w:ascii="Times New Roman" w:hAnsi="Times New Roman" w:eastAsia="仿宋_GB2312" w:cs="Times New Roman"/>
                <w:color w:val="auto"/>
                <w:kern w:val="2"/>
                <w:sz w:val="21"/>
                <w:szCs w:val="21"/>
                <w:u w:val="none" w:color="auto"/>
                <w:lang w:val="en-US" w:eastAsia="zh-CN" w:bidi="ar-SA"/>
              </w:rPr>
              <w:t>推动药品上市许可持有人落实主体责任，开展中药上市后研究和评价，鼓励研究采用符合产品特点的新技术、新工艺、新方法，对已上市中药品种进行二次开发</w:t>
            </w:r>
            <w:r>
              <w:rPr>
                <w:rFonts w:hint="eastAsia" w:ascii="Times New Roman" w:hAnsi="Times New Roman" w:eastAsia="仿宋_GB2312" w:cs="Times New Roman"/>
                <w:color w:val="auto"/>
                <w:kern w:val="2"/>
                <w:sz w:val="21"/>
                <w:szCs w:val="21"/>
                <w:u w:val="none" w:color="auto"/>
                <w:lang w:val="en-US" w:eastAsia="zh-CN" w:bidi="ar-SA"/>
              </w:rPr>
              <w:t>。</w:t>
            </w:r>
          </w:p>
        </w:tc>
        <w:tc>
          <w:tcPr>
            <w:tcW w:w="16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黑体" w:hAnsi="宋体" w:eastAsia="黑体" w:cs="黑体"/>
                <w:i w:val="0"/>
                <w:color w:val="auto"/>
                <w:kern w:val="0"/>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SA"/>
              </w:rPr>
              <w:t>省药监局</w:t>
            </w:r>
          </w:p>
        </w:tc>
        <w:tc>
          <w:tcPr>
            <w:tcW w:w="18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SA"/>
              </w:rPr>
              <w:t>省科技厅</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i w:val="0"/>
                <w:color w:val="auto"/>
                <w:kern w:val="0"/>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SA"/>
              </w:rPr>
              <w:t>省中医药局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exac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黑体" w:hAnsi="宋体" w:eastAsia="黑体" w:cs="黑体"/>
                <w:i w:val="0"/>
                <w:color w:val="auto"/>
                <w:kern w:val="2"/>
                <w:sz w:val="21"/>
                <w:szCs w:val="21"/>
                <w:u w:val="none"/>
                <w:lang w:val="en-US" w:eastAsia="zh-CN" w:bidi="ar-SA"/>
              </w:rPr>
            </w:pPr>
            <w:r>
              <w:rPr>
                <w:rFonts w:hint="eastAsia" w:ascii="黑体" w:hAnsi="宋体" w:eastAsia="黑体" w:cs="黑体"/>
                <w:i w:val="0"/>
                <w:color w:val="auto"/>
                <w:kern w:val="0"/>
                <w:sz w:val="21"/>
                <w:szCs w:val="21"/>
                <w:u w:val="none"/>
                <w:lang w:val="en-US" w:eastAsia="zh-CN" w:bidi="ar-SA"/>
              </w:rPr>
              <w:t>序号</w:t>
            </w:r>
          </w:p>
        </w:tc>
        <w:tc>
          <w:tcPr>
            <w:tcW w:w="3818" w:type="dxa"/>
            <w:gridSpan w:val="5"/>
            <w:tcBorders>
              <w:tl2br w:val="nil"/>
              <w:tr2bl w:val="nil"/>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auto"/>
                <w:kern w:val="2"/>
                <w:sz w:val="21"/>
                <w:szCs w:val="21"/>
                <w:u w:val="none"/>
                <w:lang w:val="en-US" w:eastAsia="zh-CN" w:bidi="ar-SA"/>
              </w:rPr>
            </w:pPr>
            <w:r>
              <w:rPr>
                <w:rFonts w:hint="eastAsia" w:ascii="黑体" w:hAnsi="宋体" w:eastAsia="黑体" w:cs="黑体"/>
                <w:i w:val="0"/>
                <w:color w:val="auto"/>
                <w:kern w:val="0"/>
                <w:sz w:val="21"/>
                <w:szCs w:val="21"/>
                <w:u w:val="none"/>
                <w:lang w:val="en-US" w:eastAsia="zh-CN" w:bidi="ar-SA"/>
              </w:rPr>
              <w:t>主要任务</w:t>
            </w:r>
          </w:p>
        </w:tc>
        <w:tc>
          <w:tcPr>
            <w:tcW w:w="5256"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黑体" w:hAnsi="宋体" w:eastAsia="黑体" w:cs="黑体"/>
                <w:i w:val="0"/>
                <w:color w:val="auto"/>
                <w:kern w:val="2"/>
                <w:sz w:val="21"/>
                <w:szCs w:val="21"/>
                <w:u w:val="none"/>
                <w:lang w:val="en-US" w:eastAsia="zh-CN" w:bidi="ar-SA"/>
              </w:rPr>
            </w:pPr>
            <w:r>
              <w:rPr>
                <w:rFonts w:hint="eastAsia" w:ascii="黑体" w:hAnsi="宋体" w:eastAsia="黑体" w:cs="黑体"/>
                <w:i w:val="0"/>
                <w:color w:val="auto"/>
                <w:kern w:val="0"/>
                <w:sz w:val="21"/>
                <w:szCs w:val="21"/>
                <w:u w:val="none"/>
                <w:lang w:val="en-US" w:eastAsia="zh-CN" w:bidi="ar-SA"/>
              </w:rPr>
              <w:t>具体内容</w:t>
            </w:r>
          </w:p>
        </w:tc>
        <w:tc>
          <w:tcPr>
            <w:tcW w:w="1613" w:type="dxa"/>
            <w:tcBorders>
              <w:tl2br w:val="nil"/>
              <w:tr2bl w:val="nil"/>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auto"/>
                <w:kern w:val="2"/>
                <w:sz w:val="21"/>
                <w:szCs w:val="21"/>
                <w:u w:val="none"/>
                <w:lang w:val="en-US" w:eastAsia="zh-CN" w:bidi="ar-SA"/>
              </w:rPr>
            </w:pPr>
            <w:r>
              <w:rPr>
                <w:rFonts w:hint="eastAsia" w:ascii="黑体" w:hAnsi="宋体" w:eastAsia="黑体" w:cs="黑体"/>
                <w:i w:val="0"/>
                <w:color w:val="auto"/>
                <w:kern w:val="0"/>
                <w:sz w:val="21"/>
                <w:szCs w:val="21"/>
                <w:u w:val="none"/>
                <w:lang w:val="en-US" w:eastAsia="zh-CN" w:bidi="ar-SA"/>
              </w:rPr>
              <w:t>牵头部门</w:t>
            </w:r>
          </w:p>
        </w:tc>
        <w:tc>
          <w:tcPr>
            <w:tcW w:w="1814" w:type="dxa"/>
            <w:tcBorders>
              <w:tl2br w:val="nil"/>
              <w:tr2bl w:val="nil"/>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auto"/>
                <w:kern w:val="2"/>
                <w:sz w:val="21"/>
                <w:szCs w:val="21"/>
                <w:u w:val="none"/>
                <w:lang w:val="en-US" w:eastAsia="zh-CN" w:bidi="ar-SA"/>
              </w:rPr>
            </w:pPr>
            <w:r>
              <w:rPr>
                <w:rFonts w:hint="eastAsia" w:ascii="黑体" w:hAnsi="宋体" w:eastAsia="黑体" w:cs="黑体"/>
                <w:i w:val="0"/>
                <w:color w:val="auto"/>
                <w:kern w:val="0"/>
                <w:sz w:val="21"/>
                <w:szCs w:val="21"/>
                <w:u w:val="none"/>
                <w:lang w:val="en-US" w:eastAsia="zh-CN" w:bidi="ar-SA"/>
              </w:rPr>
              <w:t>参与部门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732" w:hRule="atLeast"/>
          <w:jc w:val="center"/>
        </w:trPr>
        <w:tc>
          <w:tcPr>
            <w:tcW w:w="56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黑体" w:hAnsi="宋体" w:eastAsia="黑体" w:cs="黑体"/>
                <w:i w:val="0"/>
                <w:color w:val="auto"/>
                <w:kern w:val="0"/>
                <w:sz w:val="21"/>
                <w:szCs w:val="21"/>
                <w:u w:val="none"/>
                <w:lang w:val="en-US" w:eastAsia="zh-CN" w:bidi="ar-SA"/>
              </w:rPr>
            </w:pPr>
            <w:r>
              <w:rPr>
                <w:rFonts w:hint="eastAsia" w:ascii="Times New Roman" w:hAnsi="Times New Roman" w:eastAsia="黑体" w:cs="Times New Roman"/>
                <w:i w:val="0"/>
                <w:color w:val="auto"/>
                <w:kern w:val="0"/>
                <w:sz w:val="21"/>
                <w:szCs w:val="21"/>
                <w:u w:val="none"/>
                <w:lang w:val="en-US" w:eastAsia="zh-CN" w:bidi="ar-SA"/>
              </w:rPr>
              <w:t>35</w:t>
            </w:r>
          </w:p>
        </w:tc>
        <w:tc>
          <w:tcPr>
            <w:tcW w:w="135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both"/>
              <w:textAlignment w:val="auto"/>
              <w:outlineLvl w:val="9"/>
              <w:rPr>
                <w:rFonts w:hint="eastAsia" w:eastAsia="黑体" w:cs="Times New Roman"/>
                <w:color w:val="auto"/>
                <w:kern w:val="2"/>
                <w:sz w:val="21"/>
                <w:szCs w:val="21"/>
                <w:u w:val="none" w:color="auto"/>
                <w:lang w:eastAsia="zh-CN" w:bidi="ar-SA"/>
              </w:rPr>
            </w:pPr>
            <w:r>
              <w:rPr>
                <w:rFonts w:hint="eastAsia" w:eastAsia="黑体" w:cs="Times New Roman"/>
                <w:color w:val="auto"/>
                <w:kern w:val="2"/>
                <w:sz w:val="21"/>
                <w:szCs w:val="21"/>
                <w:u w:val="none" w:color="auto"/>
                <w:lang w:eastAsia="zh-CN" w:bidi="ar-SA"/>
              </w:rPr>
              <w:t>二、健全“四个机制”，增强中医药发展活力动力</w:t>
            </w:r>
          </w:p>
        </w:tc>
        <w:tc>
          <w:tcPr>
            <w:tcW w:w="1071" w:type="dxa"/>
            <w:gridSpan w:val="2"/>
            <w:tcBorders>
              <w:tl2br w:val="nil"/>
              <w:tr2bl w:val="nil"/>
            </w:tcBorders>
            <w:noWrap w:val="0"/>
            <w:vAlign w:val="center"/>
          </w:tcPr>
          <w:p>
            <w:pPr>
              <w:keepNext w:val="0"/>
              <w:keepLines w:val="0"/>
              <w:widowControl/>
              <w:suppressLineNumbers w:val="0"/>
              <w:spacing w:line="240" w:lineRule="auto"/>
              <w:jc w:val="left"/>
              <w:textAlignment w:val="center"/>
              <w:rPr>
                <w:rFonts w:hint="default" w:eastAsia="楷体_GB2312" w:cs="Times New Roman"/>
                <w:b w:val="0"/>
                <w:bCs/>
                <w:color w:val="auto"/>
                <w:kern w:val="0"/>
                <w:sz w:val="21"/>
                <w:szCs w:val="21"/>
                <w:u w:val="none" w:color="auto"/>
                <w:lang w:eastAsia="zh-CN"/>
              </w:rPr>
            </w:pPr>
            <w:r>
              <w:rPr>
                <w:rFonts w:hint="default" w:eastAsia="楷体_GB2312" w:cs="Times New Roman"/>
                <w:b w:val="0"/>
                <w:bCs/>
                <w:color w:val="auto"/>
                <w:kern w:val="0"/>
                <w:sz w:val="21"/>
                <w:szCs w:val="21"/>
                <w:u w:val="none" w:color="auto"/>
                <w:lang w:eastAsia="zh-CN"/>
              </w:rPr>
              <w:t>（</w:t>
            </w:r>
            <w:r>
              <w:rPr>
                <w:rFonts w:hint="eastAsia" w:eastAsia="楷体_GB2312" w:cs="Times New Roman"/>
                <w:b w:val="0"/>
                <w:bCs/>
                <w:color w:val="auto"/>
                <w:kern w:val="0"/>
                <w:sz w:val="21"/>
                <w:szCs w:val="21"/>
                <w:u w:val="none" w:color="auto"/>
                <w:lang w:eastAsia="zh-CN"/>
              </w:rPr>
              <w:t>四</w:t>
            </w:r>
            <w:r>
              <w:rPr>
                <w:rFonts w:hint="default" w:eastAsia="楷体_GB2312" w:cs="Times New Roman"/>
                <w:b w:val="0"/>
                <w:bCs/>
                <w:color w:val="auto"/>
                <w:kern w:val="0"/>
                <w:sz w:val="21"/>
                <w:szCs w:val="21"/>
                <w:u w:val="none" w:color="auto"/>
                <w:lang w:eastAsia="zh-CN"/>
              </w:rPr>
              <w:t>）</w:t>
            </w:r>
            <w:r>
              <w:rPr>
                <w:rFonts w:hint="eastAsia" w:eastAsia="楷体_GB2312" w:cs="Times New Roman"/>
                <w:b w:val="0"/>
                <w:bCs/>
                <w:color w:val="auto"/>
                <w:kern w:val="0"/>
                <w:sz w:val="21"/>
                <w:szCs w:val="21"/>
                <w:u w:val="none" w:color="auto"/>
                <w:lang w:eastAsia="zh-CN"/>
              </w:rPr>
              <w:t>健全</w:t>
            </w:r>
            <w:r>
              <w:rPr>
                <w:rFonts w:hint="default" w:eastAsia="楷体_GB2312" w:cs="Times New Roman"/>
                <w:b w:val="0"/>
                <w:bCs/>
                <w:color w:val="auto"/>
                <w:kern w:val="0"/>
                <w:sz w:val="21"/>
                <w:szCs w:val="21"/>
                <w:u w:val="none" w:color="auto"/>
                <w:lang w:eastAsia="zh-CN"/>
              </w:rPr>
              <w:t>中药审评审批机制。</w:t>
            </w:r>
          </w:p>
        </w:tc>
        <w:tc>
          <w:tcPr>
            <w:tcW w:w="1389" w:type="dxa"/>
            <w:tcBorders>
              <w:tl2br w:val="nil"/>
              <w:tr2bl w:val="nil"/>
            </w:tcBorders>
            <w:noWrap w:val="0"/>
            <w:vAlign w:val="center"/>
          </w:tcPr>
          <w:p>
            <w:pPr>
              <w:keepNext w:val="0"/>
              <w:keepLines w:val="0"/>
              <w:widowControl/>
              <w:suppressLineNumbers w:val="0"/>
              <w:spacing w:line="240" w:lineRule="auto"/>
              <w:jc w:val="both"/>
              <w:textAlignment w:val="center"/>
              <w:rPr>
                <w:rFonts w:hint="eastAsia" w:eastAsia="仿宋_GB2312" w:cs="Times New Roman"/>
                <w:b/>
                <w:bCs/>
                <w:color w:val="auto"/>
                <w:kern w:val="2"/>
                <w:sz w:val="21"/>
                <w:szCs w:val="21"/>
                <w:lang w:val="en-US" w:eastAsia="zh-CN" w:bidi="ar-SA"/>
              </w:rPr>
            </w:pPr>
            <w:r>
              <w:rPr>
                <w:rFonts w:hint="eastAsia" w:eastAsia="仿宋_GB2312" w:cs="Times New Roman"/>
                <w:color w:val="auto"/>
                <w:kern w:val="2"/>
                <w:sz w:val="21"/>
                <w:szCs w:val="21"/>
                <w:u w:val="none" w:color="auto"/>
                <w:lang w:val="en-US" w:eastAsia="zh-CN" w:bidi="ar-SA"/>
              </w:rPr>
              <w:t>2</w:t>
            </w:r>
            <w:r>
              <w:rPr>
                <w:rFonts w:hint="eastAsia" w:ascii="Times New Roman" w:hAnsi="Times New Roman" w:eastAsia="仿宋_GB2312" w:cs="Times New Roman"/>
                <w:b/>
                <w:bCs/>
                <w:color w:val="000000"/>
                <w:kern w:val="2"/>
                <w:sz w:val="21"/>
                <w:szCs w:val="21"/>
                <w:u w:val="none" w:color="auto"/>
                <w:lang w:val="en-US" w:eastAsia="zh-CN" w:bidi="ar-SA"/>
              </w:rPr>
              <w:t>.加强粤港澳中成药注册监管机制</w:t>
            </w:r>
            <w:r>
              <w:rPr>
                <w:rFonts w:hint="eastAsia" w:ascii="Times New Roman" w:hAnsi="Times New Roman" w:eastAsia="仿宋_GB2312" w:cs="Times New Roman"/>
                <w:b/>
                <w:bCs/>
                <w:color w:val="auto"/>
                <w:kern w:val="2"/>
                <w:sz w:val="21"/>
                <w:szCs w:val="21"/>
                <w:u w:val="none" w:color="auto"/>
                <w:lang w:val="en-US" w:eastAsia="zh-CN" w:bidi="ar-SA"/>
              </w:rPr>
              <w:t>对接</w:t>
            </w:r>
            <w:r>
              <w:rPr>
                <w:rFonts w:hint="eastAsia" w:eastAsia="仿宋_GB2312" w:cs="Times New Roman"/>
                <w:color w:val="auto"/>
                <w:kern w:val="2"/>
                <w:sz w:val="21"/>
                <w:szCs w:val="21"/>
                <w:u w:val="none" w:color="auto"/>
                <w:lang w:val="en-US" w:eastAsia="zh-CN" w:bidi="ar-SA"/>
              </w:rPr>
              <w:t>。</w:t>
            </w:r>
          </w:p>
        </w:tc>
        <w:tc>
          <w:tcPr>
            <w:tcW w:w="5256" w:type="dxa"/>
            <w:tcBorders>
              <w:tl2br w:val="nil"/>
              <w:tr2bl w:val="nil"/>
            </w:tcBorders>
            <w:noWrap w:val="0"/>
            <w:vAlign w:val="center"/>
          </w:tcPr>
          <w:p>
            <w:pPr>
              <w:keepNext w:val="0"/>
              <w:keepLines w:val="0"/>
              <w:widowControl/>
              <w:numPr>
                <w:ilvl w:val="0"/>
                <w:numId w:val="0"/>
              </w:numPr>
              <w:suppressLineNumbers w:val="0"/>
              <w:spacing w:line="240" w:lineRule="auto"/>
              <w:jc w:val="both"/>
              <w:textAlignment w:val="center"/>
              <w:rPr>
                <w:rFonts w:hint="default" w:ascii="Times New Roman" w:hAnsi="Times New Roman" w:eastAsia="仿宋_GB2312" w:cs="Times New Roman"/>
                <w:color w:val="auto"/>
                <w:kern w:val="2"/>
                <w:sz w:val="21"/>
                <w:szCs w:val="21"/>
                <w:u w:val="none" w:color="auto"/>
                <w:lang w:val="en-US" w:eastAsia="zh-CN" w:bidi="ar-SA"/>
              </w:rPr>
            </w:pPr>
            <w:r>
              <w:rPr>
                <w:rFonts w:hint="eastAsia" w:eastAsia="仿宋_GB2312" w:cs="Times New Roman"/>
                <w:color w:val="auto"/>
                <w:kern w:val="2"/>
                <w:sz w:val="21"/>
                <w:szCs w:val="21"/>
                <w:u w:val="none" w:color="auto"/>
                <w:lang w:val="en-US" w:eastAsia="zh-CN" w:bidi="ar-SA"/>
              </w:rPr>
              <w:t>（1）</w:t>
            </w:r>
            <w:r>
              <w:rPr>
                <w:rFonts w:hint="default" w:ascii="Times New Roman" w:hAnsi="Times New Roman" w:eastAsia="仿宋_GB2312" w:cs="Times New Roman"/>
                <w:color w:val="000000"/>
                <w:kern w:val="2"/>
                <w:sz w:val="21"/>
                <w:szCs w:val="21"/>
                <w:u w:val="none" w:color="auto"/>
                <w:lang w:val="en-US" w:eastAsia="zh-CN" w:bidi="ar-SA"/>
              </w:rPr>
              <w:t>进一步发挥</w:t>
            </w:r>
            <w:r>
              <w:rPr>
                <w:rFonts w:hint="eastAsia" w:ascii="Times New Roman" w:hAnsi="Times New Roman" w:eastAsia="仿宋_GB2312" w:cs="Times New Roman"/>
                <w:color w:val="000000"/>
                <w:kern w:val="2"/>
                <w:sz w:val="21"/>
                <w:szCs w:val="21"/>
                <w:u w:val="none" w:color="auto"/>
                <w:lang w:val="en-US" w:eastAsia="zh-CN" w:bidi="ar-SA"/>
              </w:rPr>
              <w:t>“粤港澳中医药政策和技术研究中心”</w:t>
            </w:r>
            <w:r>
              <w:rPr>
                <w:rFonts w:hint="default" w:ascii="Times New Roman" w:hAnsi="Times New Roman" w:eastAsia="仿宋_GB2312" w:cs="Times New Roman"/>
                <w:color w:val="000000"/>
                <w:kern w:val="2"/>
                <w:sz w:val="21"/>
                <w:szCs w:val="21"/>
                <w:u w:val="none" w:color="auto"/>
                <w:lang w:val="en-US" w:eastAsia="zh-CN" w:bidi="ar-SA"/>
              </w:rPr>
              <w:t>作用</w:t>
            </w:r>
            <w:r>
              <w:rPr>
                <w:rFonts w:hint="eastAsia" w:ascii="Times New Roman" w:hAnsi="Times New Roman" w:eastAsia="仿宋_GB2312" w:cs="Times New Roman"/>
                <w:color w:val="000000"/>
                <w:kern w:val="2"/>
                <w:sz w:val="21"/>
                <w:szCs w:val="21"/>
                <w:u w:val="none" w:color="auto"/>
                <w:lang w:val="en-US" w:eastAsia="zh-CN" w:bidi="ar-SA"/>
              </w:rPr>
              <w:t>，</w:t>
            </w:r>
            <w:r>
              <w:rPr>
                <w:rFonts w:hint="default" w:ascii="Times New Roman" w:hAnsi="Times New Roman" w:eastAsia="仿宋_GB2312" w:cs="Times New Roman"/>
                <w:color w:val="000000"/>
                <w:kern w:val="2"/>
                <w:sz w:val="21"/>
                <w:szCs w:val="21"/>
                <w:u w:val="none" w:color="auto"/>
                <w:lang w:val="en-US" w:eastAsia="zh-CN" w:bidi="ar-SA"/>
              </w:rPr>
              <w:t>助力</w:t>
            </w:r>
            <w:r>
              <w:rPr>
                <w:rFonts w:hint="eastAsia" w:ascii="Times New Roman" w:hAnsi="Times New Roman" w:eastAsia="仿宋_GB2312" w:cs="Times New Roman"/>
                <w:color w:val="000000"/>
                <w:kern w:val="2"/>
                <w:sz w:val="21"/>
                <w:szCs w:val="21"/>
                <w:u w:val="none" w:color="auto"/>
                <w:lang w:val="en-US" w:eastAsia="zh-CN" w:bidi="ar-SA"/>
              </w:rPr>
              <w:t>大</w:t>
            </w:r>
            <w:r>
              <w:rPr>
                <w:rFonts w:hint="default" w:ascii="Times New Roman" w:hAnsi="Times New Roman" w:eastAsia="仿宋_GB2312" w:cs="Times New Roman"/>
                <w:color w:val="000000"/>
                <w:kern w:val="2"/>
                <w:sz w:val="21"/>
                <w:szCs w:val="21"/>
                <w:u w:val="none" w:color="auto"/>
                <w:lang w:val="en-US" w:eastAsia="zh-CN" w:bidi="ar-SA"/>
              </w:rPr>
              <w:t>湾区内中医药产业和企业提质增效，推动中医药科学监管机制创新和政策落地。</w:t>
            </w:r>
          </w:p>
          <w:p>
            <w:pPr>
              <w:keepNext w:val="0"/>
              <w:keepLines w:val="0"/>
              <w:widowControl/>
              <w:numPr>
                <w:ilvl w:val="0"/>
                <w:numId w:val="0"/>
              </w:numPr>
              <w:suppressLineNumbers w:val="0"/>
              <w:spacing w:line="240" w:lineRule="auto"/>
              <w:jc w:val="both"/>
              <w:textAlignment w:val="center"/>
              <w:rPr>
                <w:rFonts w:hint="eastAsia" w:eastAsia="仿宋_GB2312" w:cs="Times New Roman"/>
                <w:color w:val="auto"/>
                <w:kern w:val="2"/>
                <w:sz w:val="21"/>
                <w:szCs w:val="21"/>
                <w:u w:val="none" w:color="auto"/>
                <w:lang w:val="en-US" w:eastAsia="zh-CN" w:bidi="ar-SA"/>
              </w:rPr>
            </w:pPr>
            <w:r>
              <w:rPr>
                <w:rFonts w:hint="eastAsia" w:eastAsia="仿宋_GB2312" w:cs="Times New Roman"/>
                <w:color w:val="auto"/>
                <w:kern w:val="2"/>
                <w:sz w:val="21"/>
                <w:szCs w:val="21"/>
                <w:u w:val="none" w:color="auto"/>
                <w:lang w:val="en-US" w:eastAsia="zh-CN" w:bidi="ar-SA"/>
              </w:rPr>
              <w:t>（2）支持港澳药品上市许可持有人引入中药人用经验证据用于中成药内地注册上市。</w:t>
            </w:r>
          </w:p>
          <w:p>
            <w:pPr>
              <w:keepNext w:val="0"/>
              <w:keepLines w:val="0"/>
              <w:widowControl/>
              <w:numPr>
                <w:ilvl w:val="0"/>
                <w:numId w:val="0"/>
              </w:numPr>
              <w:suppressLineNumbers w:val="0"/>
              <w:spacing w:line="240" w:lineRule="auto"/>
              <w:jc w:val="both"/>
              <w:textAlignment w:val="center"/>
              <w:rPr>
                <w:rFonts w:hint="default" w:ascii="Times New Roman" w:hAnsi="Times New Roman" w:eastAsia="仿宋_GB2312" w:cs="Times New Roman"/>
                <w:color w:val="auto"/>
                <w:kern w:val="2"/>
                <w:sz w:val="21"/>
                <w:szCs w:val="21"/>
                <w:u w:val="none" w:color="auto"/>
                <w:lang w:val="en-US" w:eastAsia="zh-CN" w:bidi="ar-SA"/>
              </w:rPr>
            </w:pPr>
            <w:r>
              <w:rPr>
                <w:rFonts w:hint="eastAsia" w:eastAsia="仿宋_GB2312" w:cs="Times New Roman"/>
                <w:color w:val="auto"/>
                <w:kern w:val="2"/>
                <w:sz w:val="21"/>
                <w:szCs w:val="21"/>
                <w:u w:val="none" w:color="auto"/>
                <w:lang w:val="en-US" w:eastAsia="zh-CN" w:bidi="ar-SA"/>
              </w:rPr>
              <w:t>（3）</w:t>
            </w:r>
            <w:r>
              <w:rPr>
                <w:rFonts w:hint="eastAsia" w:ascii="Times New Roman" w:hAnsi="Times New Roman" w:eastAsia="仿宋_GB2312" w:cs="Times New Roman"/>
                <w:color w:val="000000"/>
                <w:kern w:val="2"/>
                <w:sz w:val="21"/>
                <w:szCs w:val="21"/>
                <w:u w:val="none" w:color="auto"/>
                <w:lang w:val="en-US" w:eastAsia="zh-CN" w:bidi="ar-SA"/>
              </w:rPr>
              <w:t>支持港澳药品上市许可持有人将持有的药品在粤港澳大湾区内地9市符合条件的企业生产，</w:t>
            </w:r>
            <w:r>
              <w:rPr>
                <w:rFonts w:hint="default" w:ascii="Times New Roman" w:hAnsi="Times New Roman" w:eastAsia="仿宋_GB2312" w:cs="Times New Roman"/>
                <w:color w:val="000000"/>
                <w:kern w:val="2"/>
                <w:sz w:val="21"/>
                <w:szCs w:val="21"/>
                <w:u w:val="none" w:color="auto"/>
                <w:lang w:val="en-US" w:eastAsia="zh-CN" w:bidi="ar-SA"/>
              </w:rPr>
              <w:t>简化港澳已上市的传统外用中成药注册审批流程，推动在粤港澳大湾区内实施中成药注册标准、检验标准互认。</w:t>
            </w:r>
          </w:p>
        </w:tc>
        <w:tc>
          <w:tcPr>
            <w:tcW w:w="16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1"/>
                <w:szCs w:val="21"/>
                <w:u w:val="none"/>
                <w:lang w:val="en-US" w:eastAsia="zh-CN" w:bidi="ar-SA"/>
              </w:rPr>
            </w:pPr>
            <w:r>
              <w:rPr>
                <w:rFonts w:hint="eastAsia" w:ascii="Times New Roman" w:hAnsi="Times New Roman" w:eastAsia="仿宋_GB2312" w:cs="Times New Roman"/>
                <w:color w:val="auto"/>
                <w:kern w:val="2"/>
                <w:sz w:val="21"/>
                <w:szCs w:val="21"/>
                <w:u w:val="none" w:color="auto"/>
                <w:lang w:val="en-US" w:eastAsia="zh-CN" w:bidi="ar-SA"/>
              </w:rPr>
              <w:t>省药监局</w:t>
            </w:r>
          </w:p>
        </w:tc>
        <w:tc>
          <w:tcPr>
            <w:tcW w:w="18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eastAsia="仿宋_GB2312" w:cs="Times New Roman"/>
                <w:color w:val="auto"/>
                <w:kern w:val="2"/>
                <w:sz w:val="21"/>
                <w:szCs w:val="21"/>
                <w:u w:val="none" w:color="auto"/>
                <w:lang w:val="en-US" w:eastAsia="zh-CN" w:bidi="ar-SA"/>
              </w:rPr>
            </w:pPr>
            <w:r>
              <w:rPr>
                <w:rFonts w:hint="eastAsia" w:eastAsia="仿宋_GB2312" w:cs="Times New Roman"/>
                <w:color w:val="auto"/>
                <w:kern w:val="2"/>
                <w:sz w:val="21"/>
                <w:szCs w:val="21"/>
                <w:u w:val="none" w:color="auto"/>
                <w:lang w:val="en-US" w:eastAsia="zh-CN" w:bidi="ar-SA"/>
              </w:rPr>
              <w:t>省发展改革委</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eastAsia="仿宋_GB2312" w:cs="Times New Roman"/>
                <w:color w:val="auto"/>
                <w:kern w:val="2"/>
                <w:sz w:val="21"/>
                <w:szCs w:val="21"/>
                <w:u w:val="none" w:color="auto"/>
                <w:lang w:val="en-US" w:eastAsia="zh-CN" w:bidi="ar-SA"/>
              </w:rPr>
            </w:pPr>
            <w:r>
              <w:rPr>
                <w:rFonts w:hint="eastAsia" w:eastAsia="仿宋_GB2312" w:cs="Times New Roman"/>
                <w:color w:val="auto"/>
                <w:kern w:val="2"/>
                <w:sz w:val="21"/>
                <w:szCs w:val="21"/>
                <w:u w:val="none" w:color="auto"/>
                <w:lang w:val="en-US" w:eastAsia="zh-CN" w:bidi="ar-SA"/>
              </w:rPr>
              <w:t>省商务厅</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eastAsia="仿宋_GB2312" w:cs="Times New Roman"/>
                <w:color w:val="auto"/>
                <w:kern w:val="2"/>
                <w:sz w:val="21"/>
                <w:szCs w:val="21"/>
                <w:u w:val="none" w:color="auto"/>
                <w:lang w:val="en-US" w:eastAsia="zh-CN" w:bidi="ar-SA"/>
              </w:rPr>
            </w:pPr>
            <w:r>
              <w:rPr>
                <w:rFonts w:hint="eastAsia" w:eastAsia="仿宋_GB2312" w:cs="Times New Roman"/>
                <w:color w:val="auto"/>
                <w:kern w:val="2"/>
                <w:sz w:val="21"/>
                <w:szCs w:val="21"/>
                <w:u w:val="none" w:color="auto"/>
                <w:lang w:val="en-US" w:eastAsia="zh-CN" w:bidi="ar-SA"/>
              </w:rPr>
              <w:t>省市场监管局</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eastAsia="仿宋_GB2312" w:cs="Times New Roman"/>
                <w:color w:val="auto"/>
                <w:kern w:val="2"/>
                <w:sz w:val="21"/>
                <w:szCs w:val="21"/>
                <w:u w:val="none" w:color="auto"/>
                <w:lang w:val="en-US" w:eastAsia="zh-CN" w:bidi="ar-SA"/>
              </w:rPr>
            </w:pPr>
            <w:r>
              <w:rPr>
                <w:rFonts w:hint="eastAsia" w:eastAsia="仿宋_GB2312" w:cs="Times New Roman"/>
                <w:color w:val="auto"/>
                <w:kern w:val="2"/>
                <w:sz w:val="21"/>
                <w:szCs w:val="21"/>
                <w:u w:val="none" w:color="auto"/>
                <w:lang w:val="en-US" w:eastAsia="zh-CN" w:bidi="ar-SA"/>
              </w:rPr>
              <w:t>省卫生健康委</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eastAsia="仿宋_GB2312" w:cs="Times New Roman"/>
                <w:color w:val="auto"/>
                <w:kern w:val="2"/>
                <w:sz w:val="21"/>
                <w:szCs w:val="21"/>
                <w:u w:val="none" w:color="auto"/>
                <w:lang w:val="en-US" w:eastAsia="zh-CN" w:bidi="ar-SA"/>
              </w:rPr>
            </w:pPr>
            <w:r>
              <w:rPr>
                <w:rFonts w:hint="eastAsia" w:eastAsia="仿宋_GB2312" w:cs="Times New Roman"/>
                <w:color w:val="auto"/>
                <w:kern w:val="2"/>
                <w:sz w:val="21"/>
                <w:szCs w:val="21"/>
                <w:u w:val="none" w:color="auto"/>
                <w:lang w:val="en-US" w:eastAsia="zh-CN" w:bidi="ar-SA"/>
              </w:rPr>
              <w:t>省港澳办</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1"/>
                <w:szCs w:val="21"/>
                <w:u w:val="none"/>
                <w:lang w:val="en-US" w:eastAsia="zh-CN" w:bidi="ar-SA"/>
              </w:rPr>
            </w:pPr>
            <w:r>
              <w:rPr>
                <w:rFonts w:hint="eastAsia" w:ascii="Times New Roman" w:hAnsi="Times New Roman" w:eastAsia="仿宋_GB2312" w:cs="Times New Roman"/>
                <w:color w:val="auto"/>
                <w:kern w:val="2"/>
                <w:sz w:val="21"/>
                <w:szCs w:val="21"/>
                <w:u w:val="none" w:color="auto"/>
                <w:lang w:val="en-US" w:eastAsia="zh-CN" w:bidi="ar-SA"/>
              </w:rPr>
              <w:t>省中医药局</w:t>
            </w:r>
          </w:p>
        </w:tc>
      </w:tr>
    </w:tbl>
    <w:p>
      <w:pPr>
        <w:spacing w:line="240" w:lineRule="auto"/>
        <w:rPr>
          <w:sz w:val="21"/>
          <w:szCs w:val="21"/>
        </w:rPr>
      </w:pPr>
    </w:p>
    <w:p>
      <w:pPr>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方正仿宋_GBK" w:cs="Times New Roman"/>
          <w:kern w:val="2"/>
          <w:sz w:val="32"/>
          <w:lang w:val="en-US" w:eastAsia="zh-CN"/>
        </w:rPr>
      </w:pPr>
    </w:p>
    <w:sectPr>
      <w:footerReference r:id="rId3" w:type="default"/>
      <w:type w:val="continuous"/>
      <w:pgSz w:w="16838" w:h="11906" w:orient="landscape"/>
      <w:pgMar w:top="1800" w:right="1440" w:bottom="1800" w:left="1440" w:header="851" w:footer="992" w:gutter="0"/>
      <w:pgNumType w:fmt="decimal" w:start="1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1" w:usb1="08000000" w:usb2="00000000" w:usb3="00000000" w:csb0="00040000" w:csb1="00000000"/>
  </w:font>
  <w:font w:name="方正小标宋简体">
    <w:altName w:val="方正舒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28"/>
                              <w:szCs w:val="28"/>
                              <w:lang w:eastAsia="zh-CN"/>
                            </w:rPr>
                          </w:pP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16</w:t>
                          </w:r>
                          <w:r>
                            <w:rPr>
                              <w:rFonts w:hint="eastAsia"/>
                              <w:sz w:val="28"/>
                              <w:szCs w:val="28"/>
                              <w:lang w:eastAsia="zh-CN"/>
                            </w:rPr>
                            <w:fldChar w:fldCharType="end"/>
                          </w:r>
                          <w:r>
                            <w:rPr>
                              <w:rFonts w:hint="eastAsia"/>
                              <w:sz w:val="28"/>
                              <w:szCs w:val="28"/>
                              <w:lang w:val="en-US" w:eastAsia="zh-CN"/>
                            </w:rPr>
                            <w:t xml:space="preserve"> —</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mF760wwEAAHADAAAOAAAAAAAAAAEAIAAAAB4BAABkcnMvZTJvRG9jLnhtbFBL&#10;BQYAAAAABgAGAFkBAABTBQAAAAA=&#10;">
              <v:fill on="f" focussize="0,0"/>
              <v:stroke on="f"/>
              <v:imagedata o:title=""/>
              <o:lock v:ext="edit" aspectratio="f"/>
              <v:textbox inset="0mm,0mm,0mm,0mm" style="mso-fit-shape-to-text:t;">
                <w:txbxContent>
                  <w:p>
                    <w:pPr>
                      <w:snapToGrid w:val="0"/>
                      <w:rPr>
                        <w:rFonts w:hint="eastAsia" w:eastAsia="宋体"/>
                        <w:sz w:val="28"/>
                        <w:szCs w:val="28"/>
                        <w:lang w:eastAsia="zh-CN"/>
                      </w:rPr>
                    </w:pP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16</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abstractNum w:abstractNumId="1">
    <w:nsid w:val="00000008"/>
    <w:multiLevelType w:val="singleLevel"/>
    <w:tmpl w:val="00000008"/>
    <w:lvl w:ilvl="0" w:tentative="0">
      <w:start w:val="1"/>
      <w:numFmt w:val="chineseCounting"/>
      <w:suff w:val="nothing"/>
      <w:lvlText w:val="%1、"/>
      <w:lvlJc w:val="left"/>
      <w:rPr>
        <w:rFonts w:hint="eastAsia"/>
      </w:rPr>
    </w:lvl>
  </w:abstractNum>
  <w:abstractNum w:abstractNumId="2">
    <w:nsid w:val="00000009"/>
    <w:multiLevelType w:val="singleLevel"/>
    <w:tmpl w:val="00000009"/>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6010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宋体"/>
      <w:kern w:val="2"/>
      <w:sz w:val="21"/>
      <w:lang w:val="en-US" w:eastAsia="zh-CN"/>
    </w:rPr>
  </w:style>
  <w:style w:type="character" w:default="1" w:styleId="10">
    <w:name w:val="Default Paragraph Font"/>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First Indent 2"/>
    <w:uiPriority w:val="0"/>
    <w:pPr>
      <w:widowControl w:val="0"/>
      <w:spacing w:line="360" w:lineRule="auto"/>
      <w:ind w:firstLine="420" w:firstLineChars="200"/>
      <w:jc w:val="both"/>
      <w:textAlignment w:val="baseline"/>
    </w:pPr>
    <w:rPr>
      <w:rFonts w:ascii="Times New Roman" w:hAnsi="Times New Roman" w:eastAsia="宋体" w:cs="Times New Roman"/>
      <w:kern w:val="2"/>
      <w:sz w:val="24"/>
      <w:szCs w:val="24"/>
      <w:lang w:val="en-US" w:eastAsia="zh-CN" w:bidi="ar-SA"/>
    </w:rPr>
  </w:style>
  <w:style w:type="paragraph" w:styleId="3">
    <w:name w:val="Body Text"/>
    <w:basedOn w:val="1"/>
    <w:next w:val="4"/>
    <w:uiPriority w:val="0"/>
    <w:pPr>
      <w:spacing w:after="120" w:afterLines="0" w:afterAutospacing="0"/>
    </w:pPr>
    <w:rPr>
      <w:rFonts w:ascii="Calibri" w:hAnsi="Calibri" w:eastAsia="宋体" w:cs="Times New Roman"/>
      <w:sz w:val="32"/>
      <w:szCs w:val="24"/>
      <w:lang w:bidi="ar-SA"/>
    </w:rPr>
  </w:style>
  <w:style w:type="paragraph" w:styleId="4">
    <w:name w:val="Title"/>
    <w:basedOn w:val="1"/>
    <w:next w:val="1"/>
    <w:uiPriority w:val="0"/>
    <w:pPr>
      <w:jc w:val="center"/>
      <w:outlineLvl w:val="0"/>
    </w:pPr>
    <w:rPr>
      <w:rFonts w:ascii="方正小标宋_GBK" w:hAnsi="方正小标宋_GBK" w:eastAsia="方正小标宋_GBK" w:cs="方正小标宋_GBK"/>
      <w:sz w:val="44"/>
      <w:szCs w:val="44"/>
      <w:lang w:bidi="ar-SA"/>
    </w:rPr>
  </w:style>
  <w:style w:type="paragraph" w:styleId="5">
    <w:name w:val="Body Text Indent"/>
    <w:basedOn w:val="1"/>
    <w:uiPriority w:val="0"/>
    <w:pPr>
      <w:spacing w:line="150" w:lineRule="atLeast"/>
      <w:ind w:firstLine="420" w:firstLineChars="200"/>
      <w:textAlignment w:val="baseline"/>
    </w:pPr>
    <w:rPr>
      <w:rFonts w:ascii="Times New Roman" w:hAnsi="Times New Roman" w:cs="Times New Roman"/>
      <w:szCs w:val="24"/>
      <w:lang w:bidi="ar-SA"/>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Body Text First Indent"/>
    <w:basedOn w:val="3"/>
    <w:uiPriority w:val="0"/>
    <w:pPr>
      <w:ind w:firstLine="420" w:firstLineChars="100"/>
    </w:pPr>
  </w:style>
  <w:style w:type="paragraph" w:customStyle="1" w:styleId="11">
    <w:name w:val="正文缩进1"/>
    <w:basedOn w:val="1"/>
    <w:uiPriority w:val="0"/>
    <w:pPr>
      <w:ind w:firstLine="420"/>
    </w:pPr>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25.6666666666667</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2020-07-29T09:05:54Z</dcterms:created>
  <dc:creator>3040</dc:creator>
  <cp:lastModifiedBy>DDZA10450</cp:lastModifiedBy>
  <cp:lastPrinted>2022-06-10T03:01:18Z</cp:lastPrinted>
  <dcterms:modified xsi:type="dcterms:W3CDTF">2022-06-30T10:05:52Z</dcterms:modified>
  <dc:title>广东省人民政府办公厅文件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