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附件1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51" w:afterLines="100"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广东省老旧电梯隐患排查工作指引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2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>说明：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子项目排查可能存在的问题可参考以下内容填写；</w:t>
      </w:r>
    </w:p>
    <w:p>
      <w:pPr>
        <w:keepNext w:val="0"/>
        <w:keepLines w:val="0"/>
        <w:pageBreakBefore w:val="0"/>
        <w:widowControl w:val="0"/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4" w:leftChars="260" w:hanging="242" w:hangingChars="86"/>
        <w:textAlignment w:val="auto"/>
        <w:rPr>
          <w:rFonts w:hint="eastAsia" w:ascii="Times New Roman" w:hAnsi="Times New Roman" w:eastAsia="仿宋_GB2312"/>
          <w:b/>
          <w:bCs/>
          <w:color w:val="000000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</w:rPr>
        <w:t>降低风险措施的建议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val="en-US" w:eastAsia="zh-CN"/>
        </w:rPr>
        <w:t>是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</w:rPr>
        <w:t>根据以往事故案例、风险控制等进行了限定，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</w:rPr>
        <w:t>单位根据发现的问题采取对应措施的建议进行</w:t>
      </w:r>
      <w:r>
        <w:rPr>
          <w:rFonts w:hint="eastAsia" w:ascii="Times New Roman" w:hAnsi="Times New Roman" w:eastAsia="仿宋_GB2312"/>
          <w:b/>
          <w:bCs/>
          <w:color w:val="000000"/>
          <w:spacing w:val="-6"/>
          <w:sz w:val="28"/>
          <w:szCs w:val="28"/>
        </w:rPr>
        <w:t>单项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</w:rPr>
        <w:t>勾选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840" w:firstLineChars="300"/>
        <w:jc w:val="left"/>
        <w:textAlignment w:val="auto"/>
        <w:rPr>
          <w:rFonts w:hint="eastAsia" w:ascii="Times New Roman" w:hAnsi="Times New Roman" w:eastAsia="黑体"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>一、乘客与载货电梯</w:t>
      </w:r>
    </w:p>
    <w:tbl>
      <w:tblPr>
        <w:tblStyle w:val="4"/>
        <w:tblW w:w="95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72"/>
        <w:gridCol w:w="8"/>
        <w:gridCol w:w="68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排查项目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可能存在问题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电动机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电动机外壳或基座有影响安全的破裂；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电动机轴承出现碎裂或影响运行的磨损而产生异常的噪声、振动、温升；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电动机定子与转子发生碰擦而产生异常的噪声、振动；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永磁同步电动机磁钢脱落而产生异常的噪声、振动；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电机三相电流不平衡而产生异常的噪声、振动、温升；</w:t>
            </w:r>
          </w:p>
          <w:p>
            <w:pPr>
              <w:jc w:val="lef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永磁同步电动机磁钢出现严重退磁，导致在超过额定载重量的110%时不能全程运行。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高铝锌基合金蜗轮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蜗轮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  <w:t>蜗杆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出现影响安全运行的轮齿塑性变形、折断、裂纹、齿面点蚀、胶合或磨损等形式的严重失效；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传动轴、轴承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法兰、联轴器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或键出现影响安全运行的损坏；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减速箱体出现裂纹；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d）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减速箱轴伸出端渗漏油每小时超过25cm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铜质蜗轮、钢质齿轮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蜗轮蜗杆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、斜齿轮、行星齿轮出现影响安全运行的轮齿塑性变形、折断、裂纹、齿面点蚀、胶合或磨损等形式的严重失效；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传动轴、轴承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法兰、联轴器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或键出现影响安全运行的损坏；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减速箱体出现裂纹；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减速箱轴伸出端渗漏油每小时超过25cm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冗余型制动器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单铁芯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单弹簧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电梯运行时，制动器的制动衬块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与制动轮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盘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不能完全脱离；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制动衬块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严重磨损或制动弹簧失效；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受力结构件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例如：制动臂、销轴等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出现裂纹或严重磨损；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制动器电磁线圈铁芯动作异常，出现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不同步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卡阻现象。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冗余型制动器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电梯运行时，制动器的制动衬块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与制动轮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盘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不能完全脱离；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制动衬块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严重磨损或制动弹簧失效；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受力结构件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例如：制动臂、销轴等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出现裂纹或严重磨损；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制动器电磁线圈铁芯动作异常，出现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不同步、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卡阻现象。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曳引轮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绳槽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严重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磨损；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绳槽有缺损或不正常磨损；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曳引钢丝绳和液压电梯悬挂钢丝绳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断丝：钢丝绳外层绳股在一个捻距内断丝总数大于下表的规定；</w:t>
            </w:r>
          </w:p>
          <w:tbl>
            <w:tblPr>
              <w:tblStyle w:val="4"/>
              <w:tblW w:w="6084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53"/>
              <w:gridCol w:w="961"/>
              <w:gridCol w:w="1070"/>
              <w:gridCol w:w="100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断丝的形式</w:t>
                  </w:r>
                </w:p>
              </w:tc>
              <w:tc>
                <w:tcPr>
                  <w:tcW w:w="3031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val="en-US" w:eastAsia="zh-CN"/>
                    </w:rPr>
                    <w:t>钢丝绳类型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</w:rPr>
                    <w:t>6×19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</w:rPr>
                    <w:t>8×19</w:t>
                  </w:r>
                </w:p>
              </w:tc>
              <w:tc>
                <w:tcPr>
                  <w:tcW w:w="10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</w:rPr>
                    <w:t>9×19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均布在外层绳股上</w:t>
                  </w:r>
                </w:p>
              </w:tc>
              <w:tc>
                <w:tcPr>
                  <w:tcW w:w="961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24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30</w:t>
                  </w:r>
                </w:p>
              </w:tc>
              <w:tc>
                <w:tcPr>
                  <w:tcW w:w="100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34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集中在一根或两根外层绳股上</w:t>
                  </w:r>
                </w:p>
              </w:tc>
              <w:tc>
                <w:tcPr>
                  <w:tcW w:w="961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8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10</w:t>
                  </w:r>
                </w:p>
              </w:tc>
              <w:tc>
                <w:tcPr>
                  <w:tcW w:w="100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11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一根外层绳股上相邻的断丝</w:t>
                  </w:r>
                </w:p>
              </w:tc>
              <w:tc>
                <w:tcPr>
                  <w:tcW w:w="961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4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4</w:t>
                  </w:r>
                </w:p>
              </w:tc>
              <w:tc>
                <w:tcPr>
                  <w:tcW w:w="100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  <w:jc w:val="center"/>
              </w:trPr>
              <w:tc>
                <w:tcPr>
                  <w:tcW w:w="3053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股谷（缝）断丝</w:t>
                  </w:r>
                </w:p>
              </w:tc>
              <w:tc>
                <w:tcPr>
                  <w:tcW w:w="961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1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1</w:t>
                  </w:r>
                </w:p>
              </w:tc>
              <w:tc>
                <w:tcPr>
                  <w:tcW w:w="1000" w:type="dxa"/>
                  <w:noWrap w:val="0"/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绳径减小：因磨损、拉伸、绳芯损坏或腐蚀等原因导致钢丝绳直径小于或等于公称直径的90%；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变形或损伤：钢丝绳出现笼状畸变、绳股挤出、扭结、部分压扁或弯折；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锈蚀：钢丝绳严重锈蚀，铁锈填满绳股间隙。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包覆带或包覆钢丝绳（统称包覆带）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包覆带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出现裂纹、压痕、弯折、穿刺、凹陷或鼓包；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包覆带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中任意一个绳股断裂；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包覆带表面因磨损或外力损坏导致内部承载体外露或刺出；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承载体出现严重锈蚀、断裂；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包覆带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曳引力不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足；</w:t>
            </w:r>
          </w:p>
          <w:p>
            <w:pPr>
              <w:pStyle w:val="2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f）包覆带达到制造单位声明的使用年限或者驱动主机启动次数。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轿架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轿架变形导致轿底倾斜大于其正常位置5%，或在整个井道高度范围内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井道内表面与轿厢地坎、轿门框或滑动轿门的最近门口边缘的水平距离大于0.15m；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轿架严重变形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导致导靴或安全钳不能正常工作；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轿架出现脱焊或材料开裂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影响电梯安全运行；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轿架严重腐蚀。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</w:rPr>
              <w:t>轿壁、轿顶和轿底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轿壁、轿顶严重锈蚀穿孔或破损穿孔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孔的直径大于10mm；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轿壁、轿顶严重变形或破损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加强筋脱落；</w:t>
            </w:r>
          </w:p>
          <w:p>
            <w:pPr>
              <w:jc w:val="lef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轿壁的强度不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足；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轿底严重变形、开裂、锈蚀或穿孔；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玻璃轿壁、轿顶出现裂纹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f）玻璃轿壁的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玻璃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松出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轿厢面积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汽车电梯或超面积载货电梯，不按设计用途使用，如汽车电梯不用于非商用汽车运输。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-1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pacing w:val="-1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pacing w:val="-10"/>
                <w:sz w:val="24"/>
                <w:szCs w:val="24"/>
              </w:rPr>
              <w:t>架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架出现严重变形，导致导靴或对重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安全钳不能正常工作；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架直梁、底部横梁发生变形，不能保证对重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块在对重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架内的可靠固定；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架严重腐蚀。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4"/>
              </w:rPr>
              <w:t>块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块出现开裂、严重变形或断裂；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</w:rPr>
              <w:t>对重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</w:rPr>
              <w:t>块外包材料出现破损且内部材质可能向外泄露。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层门强度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层门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强度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未经过型式试验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轿门开门限制装置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未设置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轿门开门限制装置。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层门和轿门的门扇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门扇严重锈蚀穿孔或破损穿孔；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门扇背部加强筋脱落；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门扇严重变形；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门扇外包层脱离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落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玻璃门扇出现裂纹或玻璃门扇边缘出现锋利缺口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门锁装置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门锁机械结构变形，导致不能保证7mm 的最小啮合深度；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出现裂纹、锈蚀或旋转部件不灵活；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门锁触点严重烧蚀造成接触不良，影响电梯正常开、关门。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限速器触发装置动作不灵活，夹持装置动作不可靠；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限速器轴承损坏导致限速器轮转动不灵活；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限速器动作时，不能有效提拉安全钳；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用于触发轿厢上行超速保护装置或轿厢意外移动保护装置的限速器，动作时不能有效触发；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限速器电气动作速度和机械动作速度不能符合要求；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限速器外壳发生变形、严重锈蚀或开裂；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限速器绳轮出现裂纹，绳槽缺损或严重磨损。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限速器钢丝绳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参见“曳引钢丝绳和液压电梯悬挂钢丝绳”可能存在的问题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安全钳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安全钳钳体、夹紧件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楔块或滚柱等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出现裂纹或严重塑性变形；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夹紧件出现磨损或锈蚀，无法有效制停轿厢或对重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弹性部件出现塑性变形，无法有效制停轿厢或对重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导向件出现变形或脱落，钳块无法正常动作、有效制停轿厢或对重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平衡重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非线性缓冲器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使用年限达到10年；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非金属材料出现开裂、剥落等老化现象；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缓冲器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试验后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，有影响正常工作的永久变形或损坏。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耗能型缓冲器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液压缓冲器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缸体有裂纹；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漏油，不能保证正常的工作液面高度；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柱塞锈蚀，影响正常工作；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有影响正常工作的永久变形或损坏。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轿厢上行超速保护装置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上行超速保护装置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处于失效状态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钢丝绳制动器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触发联动机构损坏；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钳体或制动弹簧出现塑性变形、裂纹或断裂；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夹紧件出现严重磨损或锈蚀，导致不符合相关标准要求；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复位装置损坏。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轿厢意外移动保护装置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轿厢意外移动保护装置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控制柜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控制柜柜体严重锈蚀变形、损坏，导致柜内元器件无法固定和正常使用；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控制柜内电气元件失效导致电梯不能运行；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控制柜内变压器、变频器、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电路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板、接触器、制动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电阻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等因老化出现电阻增大、短路、过载、载荷不平衡等情况，导致其工作温度异常升高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jc w:val="left"/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d）平层准确度和保持精度不能符合要求。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6"/>
                <w:sz w:val="24"/>
                <w:szCs w:val="24"/>
              </w:rPr>
              <w:t>制动器</w:t>
            </w:r>
            <w:r>
              <w:rPr>
                <w:rFonts w:hint="eastAsia" w:ascii="Times New Roman" w:hAnsi="Times New Roman"/>
                <w:color w:val="000000"/>
                <w:spacing w:val="6"/>
                <w:sz w:val="24"/>
                <w:szCs w:val="24"/>
                <w:lang w:val="en-US" w:eastAsia="zh-CN"/>
              </w:rPr>
              <w:t>提起（释放）动作</w:t>
            </w:r>
            <w:r>
              <w:rPr>
                <w:rFonts w:hint="eastAsia" w:ascii="Times New Roman" w:hAnsi="Times New Roman"/>
                <w:color w:val="000000"/>
                <w:spacing w:val="6"/>
                <w:sz w:val="24"/>
                <w:szCs w:val="24"/>
              </w:rPr>
              <w:t>监测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pacing w:val="6"/>
                <w:sz w:val="24"/>
                <w:szCs w:val="24"/>
                <w:lang w:val="en-US" w:eastAsia="zh-CN"/>
              </w:rPr>
              <w:t>装置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a）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设置制动器提起（释放）动作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监测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装置；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b）制动器提起（释放）动作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监测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装置失效。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  <w:lang w:val="en-US" w:eastAsia="zh-CN"/>
              </w:rPr>
              <w:t>门回路监测功能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设置门回路监测功能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其他电气制动装置（“封星”制动）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设置其他电气制动装置（“封星”制动）；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b）其他电气制动装置（“封星”制动）失效或设置不符合要求。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随行电缆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护套出现开裂，导致线芯外露；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绝缘材料发生破损、老化，导致线芯外露；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线芯发生断裂或短路，电缆的备用线无法满足需要；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电缆严重变形、扭曲。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液压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泵站</w:t>
            </w:r>
          </w:p>
        </w:tc>
        <w:tc>
          <w:tcPr>
            <w:tcW w:w="6822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电动机线圈出现短路、断路、接地、烧毁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阀体开裂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阀组功能失效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漏油；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油箱严重锈蚀、变形、破损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-6"/>
                <w:sz w:val="24"/>
                <w:szCs w:val="24"/>
                <w:lang w:val="en-US" w:eastAsia="zh-CN"/>
              </w:rPr>
              <w:t>液压限速切断阀</w:t>
            </w:r>
          </w:p>
        </w:tc>
        <w:tc>
          <w:tcPr>
            <w:tcW w:w="6830" w:type="dxa"/>
            <w:gridSpan w:val="2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调节螺杆断裂；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破裂阀功能失效；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漏油。</w:t>
            </w:r>
          </w:p>
        </w:tc>
      </w:tr>
    </w:tbl>
    <w:p>
      <w:pPr>
        <w:rPr>
          <w:rFonts w:ascii="Times New Roman" w:hAnsi="Times New Roman" w:eastAsia="仿宋_GB2312"/>
          <w:b/>
          <w:bCs/>
          <w:color w:val="000000"/>
          <w:sz w:val="24"/>
        </w:rPr>
      </w:pPr>
    </w:p>
    <w:p>
      <w:pPr>
        <w:ind w:firstLine="560" w:firstLineChars="200"/>
        <w:rPr>
          <w:rFonts w:hint="eastAsia" w:ascii="Times New Roman" w:hAnsi="Times New Roman" w:eastAsia="黑体"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>二、自动扶梯与自动人行道</w:t>
      </w:r>
    </w:p>
    <w:tbl>
      <w:tblPr>
        <w:tblStyle w:val="4"/>
        <w:tblW w:w="95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911"/>
        <w:gridCol w:w="6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排查项目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可能存在问题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支撑结构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桁架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焊缝或受力构件出现开裂而产生异常的噪声、振动；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永久变形导致自动扶梯或自动人行道无法正常运行；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主要受力构件严重锈蚀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桁架接驳处的紧固件出现裂纹、严重变形、严重锈蚀。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踏板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表面永久变形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导致梳齿板梳齿和梯级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踏面齿槽的啮合深度小于4mm，间隙大于4mm；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断齿或表面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包括踏面和踢板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有裂纹；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梯级轴安装座出现变形、裂纹或断裂；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梯级轴安装座磨损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导致梯级与梯级轴连接松动；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梯级随动滚轮轴出现弯曲变形、裂纹、断裂或螺纹破损；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梯级防跳钩弯曲变形、出现裂纹或断裂；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g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组装式梯级或踏板不锈钢表面磨穿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翘起；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h）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组装式梯级或踏板焊点脱焊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导致踏面或踢面变形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梯路导轨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工作面严重磨损或锈蚀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影响正常运行；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工作面出现凹陷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影响正常运行；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发生弯曲等永久变形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影响正常运行；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出现裂纹或断裂；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紧固件出现裂纹、严重变形或锈蚀。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电动机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电动机外壳或基座有影响安全的破裂；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电动机轴承出现碎裂或影响运行的磨损而产生异常的噪声、振动、温升；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电动机定子与转子发生碰擦而产生异常的噪声、振动；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电动机三相电流不平衡而产生异常的噪声、振动、温升；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e）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在电动机动力电路导线和保护联结电路间施加500V d.c时，测得的绝缘电阻小于1MΩ。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减速箱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蜗轮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蜗杆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、齿轮等出现影响安全运行的轮齿永久变形、折断、裂纹、齿面点蚀、胶合或严重磨损等形式的失效；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传动轴、轴承或键出现影响安全运行的损坏；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箱体出现裂纹；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固定结构严重锈蚀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或出现影响安全运行的损坏；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轴伸出端每小时渗漏油面积超过25cm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工作制动器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设备运行时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制动器的制动衬块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与制动轮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不能完全脱离；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制动衬块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、制动轮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严重磨损或制动弹簧失效；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受力结构件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例如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制动臂、销轴等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出现裂纹或严重磨损；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电磁线圈铁芯动作异常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出现卡阻等现象；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e）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电磁线圈防尘件破损；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在制动器电磁线圈和保护联结电路间施加500V d.c时，测得的绝缘电阻小于1MΩ。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驱动链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采用单排链条；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伸长超过调整极限；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由于链条原因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链条与链轮不能正常啮合；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销轴、套筒、链板严重磨损、变形或出现裂纹；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严重锈蚀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导致转动卡阻。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附加制动器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制动衬块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、制动轮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严重磨损或制动弹簧失效；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</w:rPr>
              <w:t xml:space="preserve">受力结构件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</w:rPr>
              <w:t>例如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</w:rPr>
              <w:t xml:space="preserve">制动臂、销轴等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</w:rPr>
              <w:t>出现裂纹或严重磨损；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电磁线圈铁芯动作异常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出现卡阻等现象；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电磁线圈防尘件破损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链或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踏板链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销轴、套筒严重磨损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导致链条伸长引起梯级间或踏板间的间隙在工作区段内大于6mm，或在自动人行道过渡曲线区段，踏板前缘和相邻踏板后缘啮合间隙大于8mm；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两侧链条伸长不一致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导致运行过程中梯级与梯级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或踏板与踏板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、梯级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与梳齿板之间存在碰擦；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严重锈蚀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导致转动卡阻；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销轴、套筒、链板断裂或严重变形。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链或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踏板链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驱动轴及轴承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驱动轴出现严重磨损或锈蚀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导致无法正常工作；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驱动轴出现严重变形、裂纹、缺损；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驱动轴轴承出现碎裂或影响运行的磨损而产生异常的噪声、振动、温升；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驱动轴焊缝出现开裂。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链或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踏板链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链轮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出现断齿；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齿面或沿齿宽方向出现非正常和严重磨损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导致与链条不能正常啮合；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出现严重变形、裂纹、缺损。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围裙板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出现锈蚀、开裂、翘边、破损、脱落；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表面有大于4mm的永久凹陷；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由围裙板变形导致围裙板与梯级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或踏板、胶带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单侧间隙大于 4mm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或两侧对称处间隙总和大于7mm；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如果自动人行道的围裙板位于踏板或胶带上方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由于围裙板变形导致踏板面与围裙板下端间的间隙大于4mm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或导致横向摆动的踏板、胶带与围裙板垂直投影间产生间隙；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e）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本体支撑结构失效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如加强筋脱落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扶手带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内部钢丝或钢带裸露；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内外层材料大面积剥离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表面磨损严重；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出现裂纹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裂纹最大宽度大于3mm；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因扶手带原因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其运行速度相对于梯级、踏板或胶带实际速度的允差超出0％～+2％范围。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梳齿板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单块梳齿板断齿；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梳齿变形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与梯级碰擦；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梳齿板变形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造成梳齿板的梳齿与踏面齿槽的啮合深度小于4mm，间隙大于4mm；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梳齿板开裂；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e）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梳齿严重磨损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导致梳齿的宽度在梳齿板踏面位置测量梳齿小于2.5mm。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控制柜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控制柜柜体严重锈蚀变形、损坏，导致柜内元器件无法固定和正常使用；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控制柜内电气元件失效导致电梯不能运行，无法更换为同规格参数的元件，或更换替代元件后仍无法正常运行；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c）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在控制柜动力电路导线和保护联结电路间施加500V d.c时，测得的绝缘电阻小于1MΩ；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d）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控制柜内变压器、变频器、接触器、制动电阻等因老化出现电阻增大、短路、过载、载荷不平衡等情况，导致其工作温度异常升高；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e）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电路板发生短路、断路、元器件脱落等；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f）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可编程控制器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PLC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主要单元、模块失效。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梯级或踏板下陷保护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未设置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梯级或踏板下陷保护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梯级或踏板下陷保护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功能失效。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非操纵逆转保护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设置非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操纵逆转保护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操纵逆转保护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功失效。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梯级或踏板缺失保护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梯级或踏板缺失保护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梯级或踏板缺失保护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功能失效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扶手带速度偏离保护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扶手带速度偏离保护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扶手带速度偏离保护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功能失效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制动器松闸故障保护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制动器松闸故障保护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制动器松闸故障保护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功能失效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检查检修盖板和楼层板的电气安全装置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a）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检查检修盖板和楼层板移开的电气安全装置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b）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检查检修盖板和楼层板移开的电气安全装置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失效。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相关故障锁定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功能</w:t>
            </w:r>
          </w:p>
        </w:tc>
        <w:tc>
          <w:tcPr>
            <w:tcW w:w="6798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未设置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非操纵逆转保护、梯级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缺失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保护、扶手带速度偏离保护对应的故障锁定功能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before="156"/>
        <w:ind w:firstLine="482" w:firstLineChars="200"/>
        <w:rPr>
          <w:rFonts w:ascii="Times New Roman" w:hAnsi="Times New Roman" w:eastAsia="仿宋_GB2312"/>
          <w:b/>
          <w:bCs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053AA"/>
    <w:multiLevelType w:val="multilevel"/>
    <w:tmpl w:val="2D3053A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4A362C9"/>
    <w:multiLevelType w:val="multilevel"/>
    <w:tmpl w:val="44A362C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3ADA"/>
    <w:rsid w:val="313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2024-05-06T09:47:00Z</dcterms:created>
  <dc:creator>胡翌婧</dc:creator>
  <cp:lastModifiedBy>胡翌婧</cp:lastModifiedBy>
  <dcterms:modified xsi:type="dcterms:W3CDTF">2024-05-06T09:50:00Z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C90B5791BAA943E8977E1EE46EC89877</vt:lpwstr>
  </property>
</Properties>
</file>